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31F15732" w14:textId="2B647B43" w:rsidR="000A5853" w:rsidRDefault="00424F8C" w:rsidP="000A5853">
      <w:pPr>
        <w:pStyle w:val="paragraph"/>
        <w:spacing w:before="0" w:beforeAutospacing="0" w:after="0" w:afterAutospacing="0"/>
        <w:textAlignment w:val="baseline"/>
        <w:rPr>
          <w:rFonts w:ascii="Meiryo UI" w:eastAsia="Meiryo UI" w:hAnsi="Meiryo UI"/>
          <w:sz w:val="18"/>
          <w:szCs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736DB02A" w14:textId="12AAEDE9" w:rsidR="00424F8C" w:rsidRPr="000A585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p w14:paraId="5C497CB7" w14:textId="77777777" w:rsidR="000A5853" w:rsidRDefault="000A5853"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53B1ADBB"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provided information for question </w:t>
      </w:r>
      <w:r w:rsidR="00C0289A">
        <w:rPr>
          <w:rFonts w:ascii="Arial" w:hAnsi="Arial" w:hint="eastAsia"/>
          <w:sz w:val="18"/>
          <w:szCs w:val="18"/>
        </w:rPr>
        <w:t>4</w:t>
      </w:r>
      <w:r w:rsidRPr="000E4A56">
        <w:rPr>
          <w:rFonts w:ascii="Arial" w:hAnsi="Arial"/>
          <w:sz w:val="18"/>
          <w:szCs w:val="18"/>
        </w:rPr>
        <w:t xml:space="preserve"> and have a driver’s </w:t>
      </w:r>
      <w:proofErr w:type="spellStart"/>
      <w:r w:rsidRPr="000E4A56">
        <w:rPr>
          <w:rFonts w:ascii="Arial" w:hAnsi="Arial"/>
          <w:sz w:val="18"/>
          <w:szCs w:val="18"/>
        </w:rPr>
        <w:t>licence</w:t>
      </w:r>
      <w:proofErr w:type="spellEnd"/>
      <w:r w:rsidRPr="000E4A56">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5AC33E52" w14:textId="77777777" w:rsidR="000A5853" w:rsidRDefault="000A5853" w:rsidP="000A5853">
      <w:pPr>
        <w:pStyle w:val="paragraph"/>
        <w:spacing w:before="0" w:beforeAutospacing="0" w:after="0" w:afterAutospacing="0"/>
        <w:textAlignment w:val="baseline"/>
        <w:rPr>
          <w:rFonts w:ascii="Meiryo UI" w:eastAsia="Meiryo UI" w:hAnsi="Meiryo UI"/>
          <w:sz w:val="18"/>
          <w:szCs w:val="18"/>
        </w:rPr>
      </w:pPr>
      <w:r w:rsidRPr="000A5853">
        <w:rPr>
          <w:rFonts w:ascii="Arial" w:hAnsi="Arial"/>
          <w:sz w:val="18"/>
        </w:rPr>
        <w:t xml:space="preserve">If you provided information for question 5 and have a driver’s </w:t>
      </w:r>
      <w:proofErr w:type="spellStart"/>
      <w:r w:rsidRPr="000A5853">
        <w:rPr>
          <w:rFonts w:ascii="Arial" w:hAnsi="Arial"/>
          <w:sz w:val="18"/>
        </w:rPr>
        <w:t>licence</w:t>
      </w:r>
      <w:proofErr w:type="spellEnd"/>
      <w:r w:rsidRPr="000A5853">
        <w:rPr>
          <w:rFonts w:ascii="Arial" w:hAnsi="Arial"/>
          <w:sz w:val="18"/>
        </w:rPr>
        <w:t>, does this affect your ability to drive?</w:t>
      </w:r>
      <w:r>
        <w:rPr>
          <w:rFonts w:ascii="Arial" w:hAnsi="Arial"/>
          <w:sz w:val="18"/>
        </w:rPr>
        <w:br/>
      </w:r>
      <w:r>
        <w:rPr>
          <w:rStyle w:val="normaltextrun"/>
          <w:rFonts w:ascii="Meiryo UI" w:eastAsia="Meiryo UI" w:hAnsi="Meiryo UI" w:hint="eastAsia"/>
          <w:sz w:val="18"/>
          <w:szCs w:val="18"/>
        </w:rPr>
        <w:t xml:space="preserve">　</w:t>
      </w:r>
      <w:r>
        <w:rPr>
          <w:rStyle w:val="normaltextrun"/>
          <w:rFonts w:ascii="Arial" w:hAnsi="Arial" w:cs="Arial"/>
          <w:sz w:val="18"/>
          <w:szCs w:val="18"/>
        </w:rPr>
        <w:t>□ Yes</w:t>
      </w:r>
      <w:r>
        <w:rPr>
          <w:rStyle w:val="normaltextrun"/>
          <w:rFonts w:ascii="Meiryo UI" w:eastAsia="Meiryo UI" w:hAnsi="Meiryo UI" w:hint="eastAsia"/>
          <w:sz w:val="18"/>
          <w:szCs w:val="18"/>
        </w:rPr>
        <w:t xml:space="preserve">　</w:t>
      </w:r>
      <w:r>
        <w:rPr>
          <w:rStyle w:val="normaltextrun"/>
          <w:rFonts w:ascii="Arial" w:hAnsi="Arial" w:cs="Arial"/>
          <w:sz w:val="18"/>
          <w:szCs w:val="18"/>
        </w:rPr>
        <w:t>□ No</w:t>
      </w:r>
      <w:r>
        <w:rPr>
          <w:rStyle w:val="eop"/>
          <w:rFonts w:ascii="Arial" w:hAnsi="Arial" w:cs="Arial"/>
          <w:sz w:val="18"/>
          <w:szCs w:val="18"/>
        </w:rPr>
        <w:t> </w:t>
      </w:r>
    </w:p>
    <w:p w14:paraId="5E23E289" w14:textId="77777777" w:rsidR="000A5853" w:rsidRPr="000A5853" w:rsidRDefault="000A5853" w:rsidP="000A5853">
      <w:pPr>
        <w:pStyle w:val="paragraph"/>
        <w:spacing w:before="0" w:beforeAutospacing="0" w:after="0" w:afterAutospacing="0"/>
        <w:textAlignment w:val="baseline"/>
        <w:rPr>
          <w:rFonts w:ascii="Meiryo UI" w:eastAsia="Meiryo UI" w:hAnsi="Meiryo UI"/>
          <w:color w:val="000000" w:themeColor="text1"/>
          <w:sz w:val="18"/>
          <w:szCs w:val="18"/>
        </w:rPr>
      </w:pPr>
      <w:r w:rsidRPr="000A5853">
        <w:rPr>
          <w:rStyle w:val="normaltextrun"/>
          <w:rFonts w:ascii="Meiryo UI" w:eastAsia="Meiryo UI" w:hAnsi="Meiryo UI" w:hint="eastAsia"/>
          <w:color w:val="000000" w:themeColor="text1"/>
          <w:sz w:val="18"/>
          <w:szCs w:val="18"/>
        </w:rPr>
        <w:t>（もし</w:t>
      </w:r>
      <w:r w:rsidRPr="000A5853">
        <w:rPr>
          <w:rStyle w:val="normaltextrun"/>
          <w:rFonts w:ascii="Arial" w:hAnsi="Arial" w:cs="Arial"/>
          <w:b/>
          <w:bCs/>
          <w:color w:val="000000" w:themeColor="text1"/>
          <w:sz w:val="18"/>
          <w:szCs w:val="18"/>
        </w:rPr>
        <w:t>5</w:t>
      </w:r>
      <w:r w:rsidRPr="000A5853">
        <w:rPr>
          <w:rStyle w:val="normaltextrun"/>
          <w:rFonts w:ascii="Meiryo UI" w:eastAsia="Meiryo UI" w:hAnsi="Meiryo UI" w:hint="eastAsia"/>
          <w:color w:val="000000" w:themeColor="text1"/>
          <w:sz w:val="18"/>
          <w:szCs w:val="18"/>
        </w:rPr>
        <w:t>に該当し、運転免許を所持している場合、運転能力に影響はあるか。）</w:t>
      </w:r>
      <w:r w:rsidRPr="000A5853">
        <w:rPr>
          <w:rStyle w:val="eop"/>
          <w:rFonts w:ascii="Times New Roman" w:hAnsi="Times New Roman" w:cs="Times New Roman"/>
          <w:color w:val="000000" w:themeColor="text1"/>
          <w:sz w:val="18"/>
          <w:szCs w:val="18"/>
        </w:rPr>
        <w:t> </w:t>
      </w:r>
    </w:p>
    <w:p w14:paraId="38D8CAF7" w14:textId="77777777" w:rsidR="000A5853" w:rsidRDefault="000A5853"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lastRenderedPageBreak/>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w:t>
      </w:r>
      <w:r>
        <w:rPr>
          <w:rFonts w:ascii="Arial" w:hAnsi="Arial" w:hint="eastAsia"/>
          <w:b/>
          <w:sz w:val="18"/>
        </w:rPr>
        <w:lastRenderedPageBreak/>
        <w:t>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A5853"/>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 w:type="paragraph" w:customStyle="1" w:styleId="paragraph">
    <w:name w:val="paragraph"/>
    <w:basedOn w:val="a"/>
    <w:rsid w:val="000A585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A5853"/>
  </w:style>
  <w:style w:type="character" w:customStyle="1" w:styleId="eop">
    <w:name w:val="eop"/>
    <w:basedOn w:val="a0"/>
    <w:rsid w:val="000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 w:id="800268817">
      <w:bodyDiv w:val="1"/>
      <w:marLeft w:val="0"/>
      <w:marRight w:val="0"/>
      <w:marTop w:val="0"/>
      <w:marBottom w:val="0"/>
      <w:divBdr>
        <w:top w:val="none" w:sz="0" w:space="0" w:color="auto"/>
        <w:left w:val="none" w:sz="0" w:space="0" w:color="auto"/>
        <w:bottom w:val="none" w:sz="0" w:space="0" w:color="auto"/>
        <w:right w:val="none" w:sz="0" w:space="0" w:color="auto"/>
      </w:divBdr>
    </w:div>
    <w:div w:id="1247881288">
      <w:bodyDiv w:val="1"/>
      <w:marLeft w:val="0"/>
      <w:marRight w:val="0"/>
      <w:marTop w:val="0"/>
      <w:marBottom w:val="0"/>
      <w:divBdr>
        <w:top w:val="none" w:sz="0" w:space="0" w:color="auto"/>
        <w:left w:val="none" w:sz="0" w:space="0" w:color="auto"/>
        <w:bottom w:val="none" w:sz="0" w:space="0" w:color="auto"/>
        <w:right w:val="none" w:sz="0" w:space="0" w:color="auto"/>
      </w:divBdr>
    </w:div>
    <w:div w:id="178796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2929</Words>
  <Characters>5406</Characters>
  <DocSecurity>0</DocSecurity>
  <Lines>45</Lines>
  <Paragraphs>16</Paragraphs>
  <ScaleCrop>false</ScaleCrop>
  <LinksUpToDate>false</LinksUpToDate>
  <CharactersWithSpaces>8319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