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4038" w14:textId="77777777" w:rsidR="00FA0154" w:rsidRDefault="00FA0154" w:rsidP="00332698">
      <w:pPr>
        <w:jc w:val="center"/>
        <w:rPr>
          <w:rFonts w:asciiTheme="majorHAnsi" w:eastAsia="ＭＳ ゴシック" w:hAnsiTheme="majorHAnsi" w:cstheme="majorHAnsi"/>
          <w:b/>
          <w:sz w:val="24"/>
          <w:szCs w:val="24"/>
        </w:rPr>
      </w:pPr>
    </w:p>
    <w:p w14:paraId="3C186216" w14:textId="77777777" w:rsidR="002A2329" w:rsidRDefault="002A2329" w:rsidP="00332698">
      <w:pPr>
        <w:jc w:val="center"/>
        <w:rPr>
          <w:rFonts w:asciiTheme="majorHAnsi" w:eastAsia="ＭＳ ゴシック" w:hAnsiTheme="majorHAnsi" w:cstheme="majorHAnsi"/>
          <w:b/>
          <w:sz w:val="24"/>
          <w:szCs w:val="24"/>
        </w:rPr>
      </w:pPr>
    </w:p>
    <w:p w14:paraId="0E77B33F" w14:textId="77777777" w:rsidR="00332698" w:rsidRPr="00210ACF" w:rsidRDefault="00136958" w:rsidP="00332698">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対ジャマイカ草の根・人間の安全保障無償資金協力</w:t>
      </w:r>
    </w:p>
    <w:p w14:paraId="212435C8" w14:textId="1B1BCA4F" w:rsidR="003956AB" w:rsidRPr="00210ACF" w:rsidRDefault="000800D0" w:rsidP="003956AB">
      <w:pPr>
        <w:jc w:val="center"/>
        <w:rPr>
          <w:rFonts w:asciiTheme="majorHAnsi" w:eastAsia="ＭＳ ゴシック" w:hAnsiTheme="majorHAnsi" w:cstheme="majorHAnsi"/>
          <w:b/>
          <w:sz w:val="24"/>
          <w:szCs w:val="24"/>
        </w:rPr>
      </w:pPr>
      <w:r>
        <w:rPr>
          <w:rFonts w:asciiTheme="majorHAnsi" w:eastAsia="ＭＳ ゴシック" w:hAnsiTheme="majorHAnsi" w:cstheme="majorHAnsi" w:hint="eastAsia"/>
          <w:b/>
          <w:sz w:val="24"/>
          <w:szCs w:val="24"/>
        </w:rPr>
        <w:t>「ポートアントニオ公立小学校通学バス整備計画」</w:t>
      </w:r>
    </w:p>
    <w:p w14:paraId="052FEE7C" w14:textId="77777777" w:rsidR="00136958" w:rsidRPr="00210ACF" w:rsidRDefault="001B08F8" w:rsidP="003956AB">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贈与契約署名式</w:t>
      </w:r>
    </w:p>
    <w:p w14:paraId="1ADCC0B3" w14:textId="77777777" w:rsidR="00136958" w:rsidRDefault="00136958" w:rsidP="004257BC">
      <w:pPr>
        <w:rPr>
          <w:rFonts w:asciiTheme="majorHAnsi" w:eastAsia="ＭＳ ゴシック" w:hAnsiTheme="majorHAnsi" w:cstheme="majorHAnsi"/>
          <w:sz w:val="24"/>
          <w:szCs w:val="24"/>
        </w:rPr>
      </w:pPr>
    </w:p>
    <w:p w14:paraId="21D9489A" w14:textId="77777777" w:rsidR="00FA0154" w:rsidRPr="00186E3F" w:rsidRDefault="00FA0154" w:rsidP="004257BC">
      <w:pPr>
        <w:rPr>
          <w:rFonts w:asciiTheme="majorHAnsi" w:eastAsia="ＭＳ ゴシック" w:hAnsiTheme="majorHAnsi" w:cstheme="majorHAnsi"/>
          <w:sz w:val="24"/>
          <w:szCs w:val="24"/>
        </w:rPr>
      </w:pPr>
    </w:p>
    <w:p w14:paraId="27C310EA" w14:textId="77777777" w:rsidR="002A2329" w:rsidRPr="00877FC7" w:rsidRDefault="002A2329" w:rsidP="004257BC">
      <w:pPr>
        <w:rPr>
          <w:rFonts w:asciiTheme="majorHAnsi" w:eastAsia="ＭＳ ゴシック" w:hAnsiTheme="majorHAnsi" w:cstheme="majorHAnsi"/>
          <w:sz w:val="24"/>
          <w:szCs w:val="24"/>
        </w:rPr>
      </w:pPr>
    </w:p>
    <w:p w14:paraId="6592022C" w14:textId="409B7BC3" w:rsidR="001C32E0" w:rsidRDefault="00730CA0" w:rsidP="004117A3">
      <w:pPr>
        <w:ind w:firstLineChars="100" w:firstLine="240"/>
        <w:rPr>
          <w:rFonts w:asciiTheme="majorHAnsi" w:eastAsia="ＭＳ ゴシック" w:hAnsiTheme="majorHAnsi" w:cstheme="majorHAnsi"/>
          <w:sz w:val="24"/>
          <w:szCs w:val="24"/>
        </w:rPr>
      </w:pPr>
      <w:bookmarkStart w:id="0" w:name="_Hlk150343086"/>
      <w:r w:rsidRPr="00186E3F">
        <w:rPr>
          <w:rFonts w:asciiTheme="majorHAnsi" w:eastAsia="ＭＳ ゴシック" w:hAnsiTheme="majorHAnsi" w:cstheme="majorHAnsi"/>
          <w:sz w:val="24"/>
          <w:szCs w:val="24"/>
        </w:rPr>
        <w:t>２０</w:t>
      </w:r>
      <w:r w:rsidR="00681063" w:rsidRPr="00186E3F">
        <w:rPr>
          <w:rFonts w:asciiTheme="majorHAnsi" w:eastAsia="ＭＳ ゴシック" w:hAnsiTheme="majorHAnsi" w:cstheme="majorHAnsi" w:hint="eastAsia"/>
          <w:sz w:val="24"/>
          <w:szCs w:val="24"/>
        </w:rPr>
        <w:t>２</w:t>
      </w:r>
      <w:r w:rsidR="00186E3F" w:rsidRPr="00186E3F">
        <w:rPr>
          <w:rFonts w:asciiTheme="majorHAnsi" w:eastAsia="ＭＳ ゴシック" w:hAnsiTheme="majorHAnsi" w:cstheme="majorHAnsi" w:hint="eastAsia"/>
          <w:sz w:val="24"/>
          <w:szCs w:val="24"/>
        </w:rPr>
        <w:t>５</w:t>
      </w:r>
      <w:r w:rsidR="00DB47F8" w:rsidRPr="00186E3F">
        <w:rPr>
          <w:rFonts w:asciiTheme="majorHAnsi" w:eastAsia="ＭＳ ゴシック" w:hAnsiTheme="majorHAnsi" w:cstheme="majorHAnsi"/>
          <w:sz w:val="24"/>
          <w:szCs w:val="24"/>
        </w:rPr>
        <w:t>年</w:t>
      </w:r>
      <w:r w:rsidR="00CF1CC3">
        <w:rPr>
          <w:rFonts w:asciiTheme="majorHAnsi" w:eastAsia="ＭＳ ゴシック" w:hAnsiTheme="majorHAnsi" w:cstheme="majorHAnsi" w:hint="eastAsia"/>
          <w:sz w:val="24"/>
          <w:szCs w:val="24"/>
        </w:rPr>
        <w:t>２</w:t>
      </w:r>
      <w:r w:rsidR="001F11CE" w:rsidRPr="00186E3F">
        <w:rPr>
          <w:rFonts w:asciiTheme="majorHAnsi" w:eastAsia="ＭＳ ゴシック" w:hAnsiTheme="majorHAnsi" w:cstheme="majorHAnsi"/>
          <w:sz w:val="24"/>
          <w:szCs w:val="24"/>
        </w:rPr>
        <w:t>月</w:t>
      </w:r>
      <w:r w:rsidR="00CF1CC3">
        <w:rPr>
          <w:rFonts w:asciiTheme="majorHAnsi" w:eastAsia="ＭＳ ゴシック" w:hAnsiTheme="majorHAnsi" w:cstheme="majorHAnsi" w:hint="eastAsia"/>
          <w:sz w:val="24"/>
          <w:szCs w:val="24"/>
        </w:rPr>
        <w:t>５</w:t>
      </w:r>
      <w:r w:rsidR="001F11CE" w:rsidRPr="00186E3F">
        <w:rPr>
          <w:rFonts w:asciiTheme="majorHAnsi" w:eastAsia="ＭＳ ゴシック" w:hAnsiTheme="majorHAnsi" w:cstheme="majorHAnsi"/>
          <w:sz w:val="24"/>
          <w:szCs w:val="24"/>
        </w:rPr>
        <w:t>日</w:t>
      </w:r>
      <w:r w:rsidR="00015B22" w:rsidRPr="00186E3F">
        <w:rPr>
          <w:rFonts w:asciiTheme="majorHAnsi" w:eastAsia="ＭＳ ゴシック" w:hAnsiTheme="majorHAnsi" w:cstheme="majorHAnsi" w:hint="eastAsia"/>
          <w:sz w:val="24"/>
          <w:szCs w:val="24"/>
        </w:rPr>
        <w:t>、</w:t>
      </w:r>
      <w:r w:rsidR="00137D9D">
        <w:rPr>
          <w:rFonts w:asciiTheme="majorHAnsi" w:eastAsia="ＭＳ ゴシック" w:hAnsiTheme="majorHAnsi" w:cstheme="majorHAnsi" w:hint="eastAsia"/>
          <w:sz w:val="24"/>
          <w:szCs w:val="24"/>
        </w:rPr>
        <w:t>首都キングストン市内の</w:t>
      </w:r>
      <w:r w:rsidR="006B456A">
        <w:rPr>
          <w:rFonts w:asciiTheme="majorHAnsi" w:eastAsia="ＭＳ ゴシック" w:hAnsiTheme="majorHAnsi" w:cstheme="majorHAnsi" w:hint="eastAsia"/>
          <w:sz w:val="24"/>
          <w:szCs w:val="24"/>
        </w:rPr>
        <w:t>教育・青年省</w:t>
      </w:r>
      <w:r w:rsidR="00FE4B4A" w:rsidRPr="00210ACF">
        <w:rPr>
          <w:rFonts w:asciiTheme="majorHAnsi" w:eastAsia="ＭＳ ゴシック" w:hAnsiTheme="majorHAnsi" w:cstheme="majorHAnsi"/>
          <w:sz w:val="24"/>
          <w:szCs w:val="24"/>
        </w:rPr>
        <w:t>に</w:t>
      </w:r>
      <w:r w:rsidR="00F21B28" w:rsidRPr="00210ACF">
        <w:rPr>
          <w:rFonts w:asciiTheme="majorHAnsi" w:eastAsia="ＭＳ ゴシック" w:hAnsiTheme="majorHAnsi" w:cstheme="majorHAnsi"/>
          <w:sz w:val="24"/>
          <w:szCs w:val="24"/>
        </w:rPr>
        <w:t>おいて</w:t>
      </w:r>
      <w:r w:rsidR="00015B22">
        <w:rPr>
          <w:rFonts w:asciiTheme="majorHAnsi" w:eastAsia="ＭＳ ゴシック" w:hAnsiTheme="majorHAnsi" w:cstheme="majorHAnsi" w:hint="eastAsia"/>
          <w:sz w:val="24"/>
          <w:szCs w:val="24"/>
        </w:rPr>
        <w:t>、</w:t>
      </w:r>
      <w:r w:rsidR="009C00A5" w:rsidRPr="00210ACF">
        <w:rPr>
          <w:rFonts w:asciiTheme="majorHAnsi" w:eastAsia="ＭＳ ゴシック" w:hAnsiTheme="majorHAnsi" w:cstheme="majorHAnsi"/>
          <w:sz w:val="24"/>
          <w:szCs w:val="24"/>
        </w:rPr>
        <w:t>対ジャマイカ草の根・人間の安全保障無償資金協力</w:t>
      </w:r>
      <w:r w:rsidR="004E6169">
        <w:rPr>
          <w:rFonts w:asciiTheme="majorHAnsi" w:eastAsia="ＭＳ ゴシック" w:hAnsiTheme="majorHAnsi" w:cstheme="majorHAnsi" w:hint="eastAsia"/>
          <w:sz w:val="24"/>
          <w:szCs w:val="24"/>
        </w:rPr>
        <w:t>は</w:t>
      </w:r>
      <w:r w:rsidR="004117A3">
        <w:rPr>
          <w:rFonts w:asciiTheme="majorHAnsi" w:eastAsia="ＭＳ ゴシック" w:hAnsiTheme="majorHAnsi" w:cstheme="majorHAnsi" w:hint="eastAsia"/>
          <w:sz w:val="24"/>
          <w:szCs w:val="24"/>
        </w:rPr>
        <w:t>、</w:t>
      </w:r>
      <w:r w:rsidR="000800D0">
        <w:rPr>
          <w:rFonts w:asciiTheme="majorHAnsi" w:eastAsia="ＭＳ ゴシック" w:hAnsiTheme="majorHAnsi" w:cstheme="majorHAnsi" w:hint="eastAsia"/>
          <w:sz w:val="24"/>
          <w:szCs w:val="24"/>
        </w:rPr>
        <w:t>「ポートアントニオ公立小学校通学バス整備計画」通学バスを１台を購入するため７３，０８８米ドル</w:t>
      </w:r>
      <w:r w:rsidR="004E6169">
        <w:rPr>
          <w:rFonts w:asciiTheme="majorHAnsi" w:eastAsia="ＭＳ ゴシック" w:hAnsiTheme="majorHAnsi" w:cstheme="majorHAnsi" w:hint="eastAsia"/>
          <w:sz w:val="24"/>
          <w:szCs w:val="24"/>
        </w:rPr>
        <w:t>を限度額とする、</w:t>
      </w:r>
      <w:r w:rsidR="000800D0" w:rsidRPr="00210ACF">
        <w:rPr>
          <w:rFonts w:asciiTheme="majorHAnsi" w:eastAsia="ＭＳ ゴシック" w:hAnsiTheme="majorHAnsi" w:cstheme="majorHAnsi"/>
          <w:sz w:val="24"/>
          <w:szCs w:val="24"/>
        </w:rPr>
        <w:t>贈与契約署名式が開催されました。</w:t>
      </w:r>
      <w:r w:rsidR="00510226">
        <w:rPr>
          <w:rFonts w:asciiTheme="majorHAnsi" w:eastAsia="ＭＳ ゴシック" w:hAnsiTheme="majorHAnsi" w:cstheme="majorHAnsi" w:hint="eastAsia"/>
          <w:sz w:val="24"/>
          <w:szCs w:val="24"/>
        </w:rPr>
        <w:t>贈与契約書</w:t>
      </w:r>
      <w:r w:rsidR="001C32E0">
        <w:rPr>
          <w:rFonts w:asciiTheme="majorHAnsi" w:eastAsia="ＭＳ ゴシック" w:hAnsiTheme="majorHAnsi" w:cstheme="majorHAnsi" w:hint="eastAsia"/>
          <w:sz w:val="24"/>
          <w:szCs w:val="24"/>
        </w:rPr>
        <w:t>に</w:t>
      </w:r>
      <w:r w:rsidR="001C32E0" w:rsidRPr="001C32E0">
        <w:rPr>
          <w:rFonts w:asciiTheme="majorHAnsi" w:eastAsia="ＭＳ ゴシック" w:hAnsiTheme="majorHAnsi" w:cstheme="majorHAnsi" w:hint="eastAsia"/>
          <w:sz w:val="24"/>
          <w:szCs w:val="24"/>
        </w:rPr>
        <w:t>渥美大使と</w:t>
      </w:r>
      <w:r w:rsidR="004117A3" w:rsidRPr="004117A3">
        <w:rPr>
          <w:rFonts w:asciiTheme="majorHAnsi" w:eastAsia="ＭＳ ゴシック" w:hAnsiTheme="majorHAnsi" w:cstheme="majorHAnsi" w:hint="eastAsia"/>
          <w:sz w:val="24"/>
          <w:szCs w:val="24"/>
        </w:rPr>
        <w:t>ポートアントニオ公立小学校</w:t>
      </w:r>
      <w:r w:rsidR="006B456A">
        <w:rPr>
          <w:rFonts w:asciiTheme="majorHAnsi" w:eastAsia="ＭＳ ゴシック" w:hAnsiTheme="majorHAnsi" w:cstheme="majorHAnsi" w:hint="eastAsia"/>
          <w:sz w:val="24"/>
          <w:szCs w:val="24"/>
        </w:rPr>
        <w:t>校長</w:t>
      </w:r>
      <w:r w:rsidR="001C32E0">
        <w:rPr>
          <w:rFonts w:asciiTheme="majorHAnsi" w:eastAsia="ＭＳ ゴシック" w:hAnsiTheme="majorHAnsi" w:cstheme="majorHAnsi" w:hint="eastAsia"/>
          <w:sz w:val="24"/>
          <w:szCs w:val="24"/>
        </w:rPr>
        <w:t>が署名しました。</w:t>
      </w:r>
    </w:p>
    <w:bookmarkEnd w:id="0"/>
    <w:p w14:paraId="4B92E417" w14:textId="77777777" w:rsidR="00510226" w:rsidRPr="00642804" w:rsidRDefault="00510226" w:rsidP="001C32E0">
      <w:pPr>
        <w:ind w:firstLineChars="100" w:firstLine="240"/>
        <w:rPr>
          <w:rFonts w:asciiTheme="majorHAnsi" w:eastAsia="ＭＳ ゴシック" w:hAnsiTheme="majorHAnsi" w:cstheme="majorHAnsi"/>
          <w:sz w:val="24"/>
          <w:szCs w:val="24"/>
        </w:rPr>
      </w:pPr>
    </w:p>
    <w:p w14:paraId="1C5ACA10" w14:textId="54B24ED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渥美</w:t>
      </w:r>
      <w:r w:rsidRPr="00210ACF">
        <w:rPr>
          <w:rFonts w:asciiTheme="majorHAnsi" w:eastAsia="ＭＳ ゴシック" w:hAnsiTheme="majorHAnsi" w:cstheme="majorHAnsi"/>
          <w:sz w:val="24"/>
          <w:szCs w:val="24"/>
        </w:rPr>
        <w:t>大使は</w:t>
      </w:r>
      <w:r>
        <w:rPr>
          <w:rFonts w:asciiTheme="majorHAnsi" w:eastAsia="ＭＳ ゴシック" w:hAnsiTheme="majorHAnsi" w:cstheme="majorHAnsi" w:hint="eastAsia"/>
          <w:sz w:val="24"/>
          <w:szCs w:val="24"/>
        </w:rPr>
        <w:t>挨拶の中で、</w:t>
      </w:r>
      <w:bookmarkStart w:id="1" w:name="_Hlk150250188"/>
      <w:r>
        <w:rPr>
          <w:rFonts w:asciiTheme="majorHAnsi" w:eastAsia="ＭＳ ゴシック" w:hAnsiTheme="majorHAnsi" w:cstheme="majorHAnsi" w:hint="eastAsia"/>
          <w:sz w:val="24"/>
          <w:szCs w:val="24"/>
        </w:rPr>
        <w:t>クラレンドンの学生が直面している自宅と学校間の通学バスの問題がこの支援により、軽減し生徒と教師が安全・確実に通学出来るようになり、教育環境が改善することを嬉しく思うと述べました。</w:t>
      </w:r>
    </w:p>
    <w:p w14:paraId="62067824" w14:textId="7777777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２０１７年から現在までに日本政府は合計１５台のバスをジャマイカの学校に供与しています。</w:t>
      </w:r>
    </w:p>
    <w:bookmarkEnd w:id="1"/>
    <w:p w14:paraId="360056D7" w14:textId="40F1EE4E" w:rsidR="00657768" w:rsidRPr="00C23D4C" w:rsidRDefault="00657768" w:rsidP="00A32262">
      <w:pPr>
        <w:rPr>
          <w:rFonts w:asciiTheme="majorHAnsi" w:eastAsia="ＭＳ ゴシック" w:hAnsiTheme="majorHAnsi" w:cstheme="majorHAnsi"/>
          <w:sz w:val="24"/>
          <w:szCs w:val="24"/>
        </w:rPr>
      </w:pPr>
    </w:p>
    <w:p w14:paraId="68558B61" w14:textId="6FEAAC28" w:rsidR="00E53053" w:rsidRPr="0037200E" w:rsidRDefault="001E2C5B" w:rsidP="002706A6">
      <w:pPr>
        <w:ind w:firstLineChars="100" w:firstLine="240"/>
        <w:rPr>
          <w:rFonts w:asciiTheme="majorHAnsi" w:eastAsia="ＭＳ ゴシック" w:hAnsiTheme="majorHAnsi" w:cstheme="majorHAnsi"/>
          <w:sz w:val="24"/>
          <w:szCs w:val="24"/>
        </w:rPr>
      </w:pPr>
      <w:r w:rsidRPr="001E2C5B">
        <w:rPr>
          <w:rFonts w:asciiTheme="majorHAnsi" w:eastAsia="ＭＳ ゴシック" w:hAnsiTheme="majorHAnsi" w:cstheme="majorHAnsi" w:hint="eastAsia"/>
          <w:sz w:val="24"/>
          <w:szCs w:val="24"/>
        </w:rPr>
        <w:t>本件事業は、</w:t>
      </w:r>
      <w:r w:rsidR="00C129D0">
        <w:rPr>
          <w:rFonts w:asciiTheme="majorHAnsi" w:eastAsia="ＭＳ ゴシック" w:hAnsiTheme="majorHAnsi" w:cstheme="majorHAnsi" w:hint="eastAsia"/>
          <w:sz w:val="24"/>
          <w:szCs w:val="24"/>
        </w:rPr>
        <w:t>クラレンドン</w:t>
      </w:r>
      <w:r w:rsidRPr="001E2C5B">
        <w:rPr>
          <w:rFonts w:asciiTheme="majorHAnsi" w:eastAsia="ＭＳ ゴシック" w:hAnsiTheme="majorHAnsi" w:cstheme="majorHAnsi" w:hint="eastAsia"/>
          <w:sz w:val="24"/>
          <w:szCs w:val="24"/>
        </w:rPr>
        <w:t>県に所在する</w:t>
      </w:r>
      <w:r w:rsidR="0080740D">
        <w:rPr>
          <w:rFonts w:asciiTheme="majorHAnsi" w:eastAsia="ＭＳ ゴシック" w:hAnsiTheme="majorHAnsi" w:cstheme="majorHAnsi" w:hint="eastAsia"/>
          <w:sz w:val="24"/>
          <w:szCs w:val="24"/>
        </w:rPr>
        <w:t>ポートアントニオ公立小学校</w:t>
      </w:r>
      <w:r w:rsidR="002706A6">
        <w:rPr>
          <w:rFonts w:asciiTheme="majorHAnsi" w:eastAsia="ＭＳ ゴシック" w:hAnsiTheme="majorHAnsi" w:cstheme="majorHAnsi" w:hint="eastAsia"/>
          <w:sz w:val="24"/>
          <w:szCs w:val="24"/>
        </w:rPr>
        <w:t>に通学バスを</w:t>
      </w:r>
      <w:r w:rsidRPr="001E2C5B">
        <w:rPr>
          <w:rFonts w:asciiTheme="majorHAnsi" w:eastAsia="ＭＳ ゴシック" w:hAnsiTheme="majorHAnsi" w:cstheme="majorHAnsi" w:hint="eastAsia"/>
          <w:sz w:val="24"/>
          <w:szCs w:val="24"/>
        </w:rPr>
        <w:t>１台を供与することで、</w:t>
      </w:r>
      <w:r w:rsidR="002706A6" w:rsidRPr="0037200E">
        <w:rPr>
          <w:rFonts w:asciiTheme="majorHAnsi" w:eastAsia="ＭＳ ゴシック" w:hAnsiTheme="majorHAnsi" w:cstheme="majorHAnsi" w:hint="eastAsia"/>
          <w:sz w:val="24"/>
          <w:szCs w:val="24"/>
        </w:rPr>
        <w:t>遠隔地に居住する生徒</w:t>
      </w:r>
      <w:r w:rsidR="00E819E8">
        <w:rPr>
          <w:rFonts w:asciiTheme="majorHAnsi" w:eastAsia="ＭＳ ゴシック" w:hAnsiTheme="majorHAnsi" w:cstheme="majorHAnsi" w:hint="eastAsia"/>
          <w:sz w:val="24"/>
          <w:szCs w:val="24"/>
        </w:rPr>
        <w:t>及び教師</w:t>
      </w:r>
      <w:r w:rsidR="002706A6" w:rsidRPr="0037200E">
        <w:rPr>
          <w:rFonts w:asciiTheme="majorHAnsi" w:eastAsia="ＭＳ ゴシック" w:hAnsiTheme="majorHAnsi" w:cstheme="majorHAnsi" w:hint="eastAsia"/>
          <w:sz w:val="24"/>
          <w:szCs w:val="24"/>
        </w:rPr>
        <w:t>に通学手段を提供することで、同地域の生徒の学習機会を確保し、もって同地域の学力向上に寄与する</w:t>
      </w:r>
      <w:r w:rsidR="002706A6">
        <w:rPr>
          <w:rFonts w:asciiTheme="majorHAnsi" w:eastAsia="ＭＳ ゴシック" w:hAnsiTheme="majorHAnsi" w:cstheme="majorHAnsi" w:hint="eastAsia"/>
          <w:sz w:val="24"/>
          <w:szCs w:val="24"/>
        </w:rPr>
        <w:t>ものです。</w:t>
      </w:r>
    </w:p>
    <w:p w14:paraId="34D0F81B" w14:textId="77777777" w:rsidR="00B6406F" w:rsidRPr="005B3990" w:rsidRDefault="00B6406F" w:rsidP="006E59F6">
      <w:pPr>
        <w:rPr>
          <w:rFonts w:asciiTheme="majorHAnsi" w:eastAsia="ＭＳ ゴシック" w:hAnsiTheme="majorHAnsi" w:cstheme="majorHAnsi"/>
          <w:color w:val="FF0000"/>
          <w:sz w:val="24"/>
          <w:szCs w:val="24"/>
        </w:rPr>
      </w:pPr>
    </w:p>
    <w:p w14:paraId="4FCB04EA" w14:textId="484B8E24" w:rsidR="0065489C" w:rsidRPr="00210ACF" w:rsidRDefault="004B7E4C" w:rsidP="0065489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今般の</w:t>
      </w:r>
      <w:r w:rsidR="00597930">
        <w:rPr>
          <w:rFonts w:asciiTheme="majorHAnsi" w:eastAsia="ＭＳ ゴシック" w:hAnsiTheme="majorHAnsi" w:cstheme="majorHAnsi"/>
          <w:sz w:val="24"/>
          <w:szCs w:val="24"/>
        </w:rPr>
        <w:t>署名式</w:t>
      </w:r>
      <w:r w:rsidR="00597930">
        <w:rPr>
          <w:rFonts w:asciiTheme="majorHAnsi" w:eastAsia="ＭＳ ゴシック" w:hAnsiTheme="majorHAnsi" w:cstheme="majorHAnsi" w:hint="eastAsia"/>
          <w:sz w:val="24"/>
          <w:szCs w:val="24"/>
        </w:rPr>
        <w:t>に</w:t>
      </w:r>
      <w:r w:rsidR="00B6406F" w:rsidRPr="00210ACF">
        <w:rPr>
          <w:rFonts w:asciiTheme="majorHAnsi" w:eastAsia="ＭＳ ゴシック" w:hAnsiTheme="majorHAnsi" w:cstheme="majorHAnsi"/>
          <w:sz w:val="24"/>
          <w:szCs w:val="24"/>
        </w:rPr>
        <w:t>は</w:t>
      </w:r>
      <w:r w:rsidR="00C374A3">
        <w:rPr>
          <w:rFonts w:asciiTheme="majorHAnsi" w:eastAsia="ＭＳ ゴシック" w:hAnsiTheme="majorHAnsi" w:cstheme="majorHAnsi" w:hint="eastAsia"/>
          <w:sz w:val="24"/>
          <w:szCs w:val="24"/>
        </w:rPr>
        <w:t>、</w:t>
      </w:r>
      <w:r w:rsidR="00034383">
        <w:rPr>
          <w:rFonts w:asciiTheme="majorHAnsi" w:eastAsia="ＭＳ ゴシック" w:hAnsiTheme="majorHAnsi" w:cstheme="majorHAnsi" w:hint="eastAsia"/>
          <w:sz w:val="24"/>
          <w:szCs w:val="24"/>
        </w:rPr>
        <w:t>被供与団体</w:t>
      </w:r>
      <w:r w:rsidR="00C374A3">
        <w:rPr>
          <w:rFonts w:asciiTheme="majorHAnsi" w:eastAsia="ＭＳ ゴシック" w:hAnsiTheme="majorHAnsi" w:cstheme="majorHAnsi"/>
          <w:sz w:val="24"/>
          <w:szCs w:val="24"/>
        </w:rPr>
        <w:t>の代表</w:t>
      </w:r>
      <w:r w:rsidR="00C374A3">
        <w:rPr>
          <w:rFonts w:asciiTheme="majorHAnsi" w:eastAsia="ＭＳ ゴシック" w:hAnsiTheme="majorHAnsi" w:cstheme="majorHAnsi" w:hint="eastAsia"/>
          <w:sz w:val="24"/>
          <w:szCs w:val="24"/>
        </w:rPr>
        <w:t>、</w:t>
      </w:r>
      <w:r w:rsidR="00011E8D">
        <w:rPr>
          <w:rFonts w:asciiTheme="majorHAnsi" w:eastAsia="ＭＳ ゴシック" w:hAnsiTheme="majorHAnsi" w:cstheme="majorHAnsi" w:hint="eastAsia"/>
          <w:sz w:val="24"/>
          <w:szCs w:val="24"/>
        </w:rPr>
        <w:t>トリュープ常任</w:t>
      </w:r>
      <w:r w:rsidR="00C06D4F">
        <w:rPr>
          <w:rFonts w:asciiTheme="majorHAnsi" w:eastAsia="ＭＳ ゴシック" w:hAnsiTheme="majorHAnsi" w:cstheme="majorHAnsi" w:hint="eastAsia"/>
          <w:sz w:val="24"/>
          <w:szCs w:val="24"/>
        </w:rPr>
        <w:t>事務官</w:t>
      </w:r>
      <w:r w:rsidR="002706A6" w:rsidRPr="00D57CD4">
        <w:rPr>
          <w:rFonts w:asciiTheme="majorHAnsi" w:eastAsia="ＭＳ ゴシック" w:hAnsiTheme="majorHAnsi" w:cstheme="majorHAnsi" w:hint="eastAsia"/>
          <w:sz w:val="24"/>
          <w:szCs w:val="24"/>
        </w:rPr>
        <w:t>教育・青年</w:t>
      </w:r>
      <w:r w:rsidR="00011E8D">
        <w:rPr>
          <w:rFonts w:asciiTheme="majorHAnsi" w:eastAsia="ＭＳ ゴシック" w:hAnsiTheme="majorHAnsi" w:cstheme="majorHAnsi" w:hint="eastAsia"/>
          <w:sz w:val="24"/>
          <w:szCs w:val="24"/>
        </w:rPr>
        <w:t>省</w:t>
      </w:r>
      <w:r w:rsidR="00C374A3" w:rsidRPr="00D57CD4">
        <w:rPr>
          <w:rFonts w:asciiTheme="majorHAnsi" w:eastAsia="ＭＳ ゴシック" w:hAnsiTheme="majorHAnsi" w:cstheme="majorHAnsi" w:hint="eastAsia"/>
          <w:sz w:val="24"/>
          <w:szCs w:val="24"/>
        </w:rPr>
        <w:t>、</w:t>
      </w:r>
      <w:r w:rsidR="002706A6" w:rsidRPr="00D57CD4">
        <w:rPr>
          <w:rFonts w:asciiTheme="majorHAnsi" w:eastAsia="ＭＳ ゴシック" w:hAnsiTheme="majorHAnsi" w:cstheme="majorHAnsi" w:hint="eastAsia"/>
          <w:sz w:val="24"/>
          <w:szCs w:val="24"/>
        </w:rPr>
        <w:t>学</w:t>
      </w:r>
      <w:r w:rsidR="002706A6">
        <w:rPr>
          <w:rFonts w:asciiTheme="majorHAnsi" w:eastAsia="ＭＳ ゴシック" w:hAnsiTheme="majorHAnsi" w:cstheme="majorHAnsi" w:hint="eastAsia"/>
          <w:sz w:val="24"/>
          <w:szCs w:val="24"/>
        </w:rPr>
        <w:t>校関係者</w:t>
      </w:r>
      <w:r w:rsidR="00C374A3">
        <w:rPr>
          <w:rFonts w:asciiTheme="majorHAnsi" w:eastAsia="ＭＳ ゴシック" w:hAnsiTheme="majorHAnsi" w:cstheme="majorHAnsi" w:hint="eastAsia"/>
          <w:sz w:val="24"/>
          <w:szCs w:val="24"/>
        </w:rPr>
        <w:t>、</w:t>
      </w:r>
      <w:r w:rsidR="00CF19D8">
        <w:rPr>
          <w:rFonts w:asciiTheme="majorHAnsi" w:eastAsia="ＭＳ ゴシック" w:hAnsiTheme="majorHAnsi" w:cstheme="majorHAnsi"/>
          <w:sz w:val="24"/>
          <w:szCs w:val="24"/>
        </w:rPr>
        <w:t>報道</w:t>
      </w:r>
      <w:r w:rsidR="00CF19D8">
        <w:rPr>
          <w:rFonts w:asciiTheme="majorHAnsi" w:eastAsia="ＭＳ ゴシック" w:hAnsiTheme="majorHAnsi" w:cstheme="majorHAnsi" w:hint="eastAsia"/>
          <w:sz w:val="24"/>
          <w:szCs w:val="24"/>
        </w:rPr>
        <w:t>機関</w:t>
      </w:r>
      <w:r>
        <w:rPr>
          <w:rFonts w:asciiTheme="majorHAnsi" w:eastAsia="ＭＳ ゴシック" w:hAnsiTheme="majorHAnsi" w:cstheme="majorHAnsi" w:hint="eastAsia"/>
          <w:sz w:val="24"/>
          <w:szCs w:val="24"/>
        </w:rPr>
        <w:t>関係者など</w:t>
      </w:r>
      <w:r w:rsidR="00015B22">
        <w:rPr>
          <w:rFonts w:asciiTheme="majorHAnsi" w:eastAsia="ＭＳ ゴシック" w:hAnsiTheme="majorHAnsi" w:cstheme="majorHAnsi" w:hint="eastAsia"/>
          <w:sz w:val="24"/>
          <w:szCs w:val="24"/>
        </w:rPr>
        <w:t>が</w:t>
      </w:r>
      <w:r w:rsidR="00F21B28" w:rsidRPr="00210ACF">
        <w:rPr>
          <w:rFonts w:asciiTheme="majorHAnsi" w:eastAsia="ＭＳ ゴシック" w:hAnsiTheme="majorHAnsi" w:cstheme="majorHAnsi"/>
          <w:sz w:val="24"/>
          <w:szCs w:val="24"/>
        </w:rPr>
        <w:t>出席しました</w:t>
      </w:r>
      <w:r w:rsidR="000364E8" w:rsidRPr="00210ACF">
        <w:rPr>
          <w:rFonts w:asciiTheme="majorHAnsi" w:eastAsia="ＭＳ ゴシック" w:hAnsiTheme="majorHAnsi" w:cstheme="majorHAnsi"/>
          <w:sz w:val="24"/>
          <w:szCs w:val="24"/>
        </w:rPr>
        <w:t>。</w:t>
      </w:r>
    </w:p>
    <w:p w14:paraId="3A886E6F" w14:textId="77777777" w:rsidR="000364E8" w:rsidRPr="00005BF9" w:rsidRDefault="000364E8" w:rsidP="0065489C">
      <w:pPr>
        <w:ind w:firstLineChars="100" w:firstLine="240"/>
        <w:rPr>
          <w:rFonts w:asciiTheme="majorHAnsi" w:eastAsia="ＭＳ ゴシック" w:hAnsiTheme="majorHAnsi" w:cstheme="majorHAnsi"/>
          <w:sz w:val="24"/>
          <w:szCs w:val="24"/>
        </w:rPr>
      </w:pPr>
    </w:p>
    <w:p w14:paraId="16D77C71" w14:textId="77777777" w:rsidR="00771F67" w:rsidRDefault="00771F67" w:rsidP="00771F67">
      <w:pPr>
        <w:rPr>
          <w:rFonts w:ascii="ＭＳ ゴシック" w:eastAsia="ＭＳ ゴシック" w:hAnsi="ＭＳ ゴシック"/>
          <w:sz w:val="24"/>
          <w:szCs w:val="24"/>
        </w:rPr>
      </w:pPr>
    </w:p>
    <w:p w14:paraId="63CDBB90" w14:textId="77777777" w:rsidR="00771F67" w:rsidRPr="00011E8D" w:rsidRDefault="00771F67" w:rsidP="00771F67">
      <w:pPr>
        <w:rPr>
          <w:rFonts w:ascii="ＭＳ ゴシック" w:eastAsia="ＭＳ ゴシック" w:hAnsi="ＭＳ ゴシック"/>
          <w:sz w:val="24"/>
          <w:szCs w:val="24"/>
        </w:rPr>
      </w:pPr>
    </w:p>
    <w:p w14:paraId="66A16C36" w14:textId="77777777" w:rsidR="0037200E" w:rsidRDefault="0037200E" w:rsidP="00771F67">
      <w:pPr>
        <w:rPr>
          <w:rFonts w:ascii="ＭＳ ゴシック" w:eastAsia="ＭＳ ゴシック" w:hAnsi="ＭＳ ゴシック"/>
          <w:sz w:val="24"/>
          <w:szCs w:val="24"/>
        </w:rPr>
      </w:pPr>
    </w:p>
    <w:p w14:paraId="59C138D8" w14:textId="77777777" w:rsidR="0037200E" w:rsidRDefault="0037200E" w:rsidP="00771F67">
      <w:pPr>
        <w:rPr>
          <w:rFonts w:ascii="ＭＳ ゴシック" w:eastAsia="ＭＳ ゴシック" w:hAnsi="ＭＳ ゴシック"/>
          <w:sz w:val="24"/>
          <w:szCs w:val="24"/>
        </w:rPr>
      </w:pPr>
    </w:p>
    <w:p w14:paraId="64AE9F84" w14:textId="22C12E9D" w:rsidR="0037200E" w:rsidRDefault="0037200E" w:rsidP="00771F67">
      <w:pPr>
        <w:rPr>
          <w:rFonts w:ascii="ＭＳ ゴシック" w:eastAsia="ＭＳ ゴシック" w:hAnsi="ＭＳ ゴシック"/>
          <w:sz w:val="24"/>
          <w:szCs w:val="24"/>
        </w:rPr>
      </w:pPr>
    </w:p>
    <w:p w14:paraId="6825F920" w14:textId="77777777" w:rsidR="00C3074A" w:rsidRDefault="00C3074A" w:rsidP="00771F67">
      <w:pPr>
        <w:rPr>
          <w:rFonts w:ascii="ＭＳ ゴシック" w:eastAsia="ＭＳ ゴシック" w:hAnsi="ＭＳ ゴシック"/>
          <w:sz w:val="24"/>
          <w:szCs w:val="24"/>
        </w:rPr>
      </w:pPr>
    </w:p>
    <w:p w14:paraId="7BCE7DE3" w14:textId="27CF9EBD" w:rsidR="00D84E7E" w:rsidRDefault="00D84E7E" w:rsidP="00771F67">
      <w:pPr>
        <w:rPr>
          <w:rFonts w:ascii="ＭＳ ゴシック" w:eastAsia="ＭＳ ゴシック" w:hAnsi="ＭＳ ゴシック"/>
          <w:sz w:val="24"/>
          <w:szCs w:val="24"/>
        </w:rPr>
      </w:pPr>
    </w:p>
    <w:p w14:paraId="63097846" w14:textId="7D57F76F" w:rsidR="00D84E7E" w:rsidRDefault="00D84E7E" w:rsidP="00771F67">
      <w:pPr>
        <w:rPr>
          <w:rFonts w:ascii="ＭＳ ゴシック" w:eastAsia="ＭＳ ゴシック" w:hAnsi="ＭＳ ゴシック"/>
          <w:sz w:val="24"/>
          <w:szCs w:val="24"/>
        </w:rPr>
      </w:pPr>
    </w:p>
    <w:p w14:paraId="32BC4DA5" w14:textId="7CFB7134" w:rsidR="00D84E7E" w:rsidRDefault="00D84E7E" w:rsidP="00771F67">
      <w:pPr>
        <w:rPr>
          <w:rFonts w:ascii="ＭＳ ゴシック" w:eastAsia="ＭＳ ゴシック" w:hAnsi="ＭＳ ゴシック"/>
          <w:sz w:val="24"/>
          <w:szCs w:val="24"/>
        </w:rPr>
      </w:pPr>
    </w:p>
    <w:p w14:paraId="5532D5EB" w14:textId="4B08F490" w:rsidR="00D84E7E" w:rsidRDefault="00D84E7E" w:rsidP="00771F67">
      <w:pPr>
        <w:rPr>
          <w:rFonts w:ascii="ＭＳ ゴシック" w:eastAsia="ＭＳ ゴシック" w:hAnsi="ＭＳ ゴシック"/>
          <w:sz w:val="24"/>
          <w:szCs w:val="24"/>
        </w:rPr>
      </w:pPr>
    </w:p>
    <w:p w14:paraId="319B02A4" w14:textId="77777777" w:rsidR="00C3074A" w:rsidRPr="00C06D4F" w:rsidRDefault="00C3074A" w:rsidP="00771F67">
      <w:pPr>
        <w:rPr>
          <w:rFonts w:ascii="ＭＳ ゴシック" w:eastAsia="ＭＳ ゴシック" w:hAnsi="ＭＳ ゴシック"/>
          <w:sz w:val="24"/>
          <w:szCs w:val="24"/>
        </w:rPr>
      </w:pPr>
    </w:p>
    <w:p w14:paraId="76527E4B" w14:textId="77777777" w:rsidR="00B01142" w:rsidRDefault="00B01142" w:rsidP="00B01142">
      <w:pPr>
        <w:rPr>
          <w:rFonts w:eastAsia="PMingLiU"/>
        </w:rPr>
      </w:pPr>
    </w:p>
    <w:tbl>
      <w:tblPr>
        <w:tblStyle w:val="ac"/>
        <w:tblW w:w="0" w:type="auto"/>
        <w:tblLook w:val="04A0" w:firstRow="1" w:lastRow="0" w:firstColumn="1" w:lastColumn="0" w:noHBand="0" w:noVBand="1"/>
      </w:tblPr>
      <w:tblGrid>
        <w:gridCol w:w="4247"/>
        <w:gridCol w:w="4247"/>
      </w:tblGrid>
      <w:tr w:rsidR="00B01142" w14:paraId="08F88366" w14:textId="77777777" w:rsidTr="007B6562">
        <w:tc>
          <w:tcPr>
            <w:tcW w:w="4247" w:type="dxa"/>
          </w:tcPr>
          <w:p w14:paraId="55C4009A" w14:textId="77777777" w:rsidR="00B01142" w:rsidRDefault="00B01142" w:rsidP="007B6562">
            <w:r>
              <w:rPr>
                <w:rFonts w:hint="eastAsia"/>
              </w:rPr>
              <w:t>本支援の意義を述べる渥美大使</w:t>
            </w:r>
          </w:p>
          <w:p w14:paraId="5B57E970" w14:textId="77777777" w:rsidR="00B01142" w:rsidRDefault="00B01142" w:rsidP="007B6562"/>
          <w:p w14:paraId="56A35131" w14:textId="77777777" w:rsidR="00B01142" w:rsidRDefault="00B01142" w:rsidP="007B6562">
            <w:r>
              <w:rPr>
                <w:noProof/>
              </w:rPr>
              <w:drawing>
                <wp:inline distT="0" distB="0" distL="0" distR="0" wp14:anchorId="18E21E5C" wp14:editId="35B37F26">
                  <wp:extent cx="2752200" cy="183852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200" cy="1838520"/>
                          </a:xfrm>
                          <a:prstGeom prst="rect">
                            <a:avLst/>
                          </a:prstGeom>
                          <a:noFill/>
                          <a:ln>
                            <a:noFill/>
                          </a:ln>
                        </pic:spPr>
                      </pic:pic>
                    </a:graphicData>
                  </a:graphic>
                </wp:inline>
              </w:drawing>
            </w:r>
          </w:p>
        </w:tc>
        <w:tc>
          <w:tcPr>
            <w:tcW w:w="4247" w:type="dxa"/>
          </w:tcPr>
          <w:p w14:paraId="526EA708" w14:textId="668CE63D" w:rsidR="00B01142" w:rsidRDefault="00B01142" w:rsidP="007B6562">
            <w:r>
              <w:rPr>
                <w:rFonts w:hint="eastAsia"/>
              </w:rPr>
              <w:t>挨拶をするトリュープ教育・青年省常任</w:t>
            </w:r>
            <w:r w:rsidR="00C06D4F">
              <w:rPr>
                <w:rFonts w:hint="eastAsia"/>
              </w:rPr>
              <w:t>事務官</w:t>
            </w:r>
          </w:p>
          <w:p w14:paraId="7A0ABCC3" w14:textId="77777777" w:rsidR="00B01142" w:rsidRDefault="00B01142" w:rsidP="007B6562">
            <w:r>
              <w:rPr>
                <w:noProof/>
              </w:rPr>
              <w:drawing>
                <wp:inline distT="0" distB="0" distL="0" distR="0" wp14:anchorId="42219279" wp14:editId="1CFCF23E">
                  <wp:extent cx="2751840" cy="18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0F8B7593" w14:textId="77777777" w:rsidTr="007B6562">
        <w:tc>
          <w:tcPr>
            <w:tcW w:w="4247" w:type="dxa"/>
          </w:tcPr>
          <w:p w14:paraId="40D58B97" w14:textId="77777777" w:rsidR="00B01142" w:rsidRDefault="00B01142" w:rsidP="007B6562">
            <w:r>
              <w:rPr>
                <w:rFonts w:hint="eastAsia"/>
              </w:rPr>
              <w:t>日本の支援に感謝を述べるチャブラル副理事長</w:t>
            </w:r>
          </w:p>
          <w:p w14:paraId="5B58E7C9" w14:textId="77777777" w:rsidR="00B01142" w:rsidRDefault="00B01142" w:rsidP="007B6562">
            <w:r>
              <w:rPr>
                <w:noProof/>
              </w:rPr>
              <w:drawing>
                <wp:inline distT="0" distB="0" distL="0" distR="0" wp14:anchorId="2EE5F689" wp14:editId="472FC095">
                  <wp:extent cx="1965311" cy="2553335"/>
                  <wp:effectExtent l="0" t="8573" r="7938" b="7937"/>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84679" cy="2578498"/>
                          </a:xfrm>
                          <a:prstGeom prst="rect">
                            <a:avLst/>
                          </a:prstGeom>
                          <a:noFill/>
                          <a:ln>
                            <a:noFill/>
                          </a:ln>
                        </pic:spPr>
                      </pic:pic>
                    </a:graphicData>
                  </a:graphic>
                </wp:inline>
              </w:drawing>
            </w:r>
          </w:p>
        </w:tc>
        <w:tc>
          <w:tcPr>
            <w:tcW w:w="4247" w:type="dxa"/>
          </w:tcPr>
          <w:p w14:paraId="7CC0F23E" w14:textId="77777777" w:rsidR="00B01142" w:rsidRDefault="00B01142" w:rsidP="007B6562">
            <w:r>
              <w:rPr>
                <w:rFonts w:hint="eastAsia"/>
              </w:rPr>
              <w:t>署名をする渥美大使とエバンス校長</w:t>
            </w:r>
          </w:p>
          <w:p w14:paraId="111A27C4" w14:textId="77777777" w:rsidR="00B01142" w:rsidRDefault="00B01142" w:rsidP="007B6562"/>
          <w:p w14:paraId="33744BC4" w14:textId="77777777" w:rsidR="00B01142" w:rsidRDefault="00B01142" w:rsidP="007B6562">
            <w:r>
              <w:rPr>
                <w:noProof/>
              </w:rPr>
              <w:drawing>
                <wp:inline distT="0" distB="0" distL="0" distR="0" wp14:anchorId="0DFBF3AA" wp14:editId="15BF8AF1">
                  <wp:extent cx="2751840" cy="183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45E720D9" w14:textId="77777777" w:rsidTr="007B6562">
        <w:tc>
          <w:tcPr>
            <w:tcW w:w="4247" w:type="dxa"/>
          </w:tcPr>
          <w:p w14:paraId="742A33EF" w14:textId="77777777" w:rsidR="00B01142" w:rsidRDefault="00B01142" w:rsidP="007B6562">
            <w:r>
              <w:rPr>
                <w:rFonts w:hint="eastAsia"/>
              </w:rPr>
              <w:t>日本への感謝を歌で披露する生徒達</w:t>
            </w:r>
          </w:p>
          <w:p w14:paraId="1217461F" w14:textId="77777777" w:rsidR="00B01142" w:rsidRDefault="00B01142" w:rsidP="007B6562"/>
          <w:p w14:paraId="21E9D520" w14:textId="77777777" w:rsidR="00B01142" w:rsidRDefault="00B01142" w:rsidP="007B6562">
            <w:r>
              <w:rPr>
                <w:noProof/>
              </w:rPr>
              <w:drawing>
                <wp:inline distT="0" distB="0" distL="0" distR="0" wp14:anchorId="7041EC48" wp14:editId="2C1270DB">
                  <wp:extent cx="2751840" cy="1836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c>
          <w:tcPr>
            <w:tcW w:w="4247" w:type="dxa"/>
          </w:tcPr>
          <w:p w14:paraId="22A1F981" w14:textId="77777777" w:rsidR="00B01142" w:rsidRDefault="00B01142" w:rsidP="007B6562">
            <w:r>
              <w:rPr>
                <w:rFonts w:hint="eastAsia"/>
              </w:rPr>
              <w:t>小切手模型を揚げる関係者</w:t>
            </w:r>
          </w:p>
          <w:p w14:paraId="3AED8B47" w14:textId="77777777" w:rsidR="00B01142" w:rsidRDefault="00B01142" w:rsidP="007B6562"/>
          <w:p w14:paraId="4604EC39" w14:textId="77777777" w:rsidR="00B01142" w:rsidRDefault="00B01142" w:rsidP="007B6562">
            <w:r>
              <w:rPr>
                <w:noProof/>
              </w:rPr>
              <w:drawing>
                <wp:inline distT="0" distB="0" distL="0" distR="0" wp14:anchorId="5A804E35" wp14:editId="0745407E">
                  <wp:extent cx="2751840" cy="183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bl>
    <w:p w14:paraId="2726A28D" w14:textId="77777777" w:rsidR="00186E3F" w:rsidRDefault="00186E3F" w:rsidP="00771F67">
      <w:pPr>
        <w:rPr>
          <w:rFonts w:ascii="ＭＳ ゴシック" w:eastAsia="ＭＳ ゴシック" w:hAnsi="ＭＳ ゴシック"/>
          <w:sz w:val="24"/>
          <w:szCs w:val="24"/>
        </w:rPr>
      </w:pPr>
    </w:p>
    <w:p w14:paraId="619BFE04" w14:textId="66C0A442" w:rsidR="00C701AC" w:rsidRDefault="00C701AC" w:rsidP="00771F67">
      <w:pPr>
        <w:rPr>
          <w:rFonts w:ascii="ＭＳ ゴシック" w:eastAsia="ＭＳ ゴシック" w:hAnsi="ＭＳ ゴシック"/>
          <w:sz w:val="24"/>
          <w:szCs w:val="24"/>
        </w:rPr>
      </w:pPr>
      <w:r>
        <w:rPr>
          <w:noProof/>
        </w:rPr>
        <w:lastRenderedPageBreak/>
        <w:drawing>
          <wp:inline distT="0" distB="0" distL="0" distR="0" wp14:anchorId="076A788F" wp14:editId="54752F45">
            <wp:extent cx="5400040" cy="360235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602355"/>
                    </a:xfrm>
                    <a:prstGeom prst="rect">
                      <a:avLst/>
                    </a:prstGeom>
                    <a:noFill/>
                    <a:ln>
                      <a:noFill/>
                    </a:ln>
                  </pic:spPr>
                </pic:pic>
              </a:graphicData>
            </a:graphic>
          </wp:inline>
        </w:drawing>
      </w:r>
    </w:p>
    <w:p w14:paraId="4BCB19BC" w14:textId="77777777" w:rsidR="00C701AC" w:rsidRDefault="00C701AC" w:rsidP="00771F67">
      <w:pPr>
        <w:rPr>
          <w:rFonts w:ascii="ＭＳ ゴシック" w:eastAsia="ＭＳ ゴシック" w:hAnsi="ＭＳ ゴシック"/>
          <w:sz w:val="24"/>
          <w:szCs w:val="24"/>
        </w:rPr>
      </w:pPr>
    </w:p>
    <w:p w14:paraId="2B3EBA16" w14:textId="53090E20" w:rsidR="00C701AC" w:rsidRDefault="00C701AC" w:rsidP="00771F67">
      <w:pPr>
        <w:rPr>
          <w:rFonts w:ascii="ＭＳ ゴシック" w:eastAsia="ＭＳ ゴシック" w:hAnsi="ＭＳ ゴシック"/>
          <w:sz w:val="24"/>
          <w:szCs w:val="24"/>
        </w:rPr>
      </w:pPr>
      <w:r>
        <w:rPr>
          <w:rFonts w:ascii="ＭＳ ゴシック" w:eastAsia="ＭＳ ゴシック" w:hAnsi="ＭＳ ゴシック" w:hint="eastAsia"/>
          <w:sz w:val="24"/>
          <w:szCs w:val="24"/>
        </w:rPr>
        <w:t>ポートアントニオ公立小学校</w:t>
      </w:r>
    </w:p>
    <w:sectPr w:rsidR="00C701AC" w:rsidSect="005F3D76">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1E50" w14:textId="77777777" w:rsidR="005C71DC" w:rsidRDefault="005C71DC" w:rsidP="004D5AB9">
      <w:r>
        <w:separator/>
      </w:r>
    </w:p>
  </w:endnote>
  <w:endnote w:type="continuationSeparator" w:id="0">
    <w:p w14:paraId="471FBCA0" w14:textId="77777777" w:rsidR="005C71DC" w:rsidRDefault="005C71DC" w:rsidP="004D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0F9E" w14:textId="77777777" w:rsidR="005C71DC" w:rsidRDefault="005C71DC" w:rsidP="004D5AB9">
      <w:r>
        <w:separator/>
      </w:r>
    </w:p>
  </w:footnote>
  <w:footnote w:type="continuationSeparator" w:id="0">
    <w:p w14:paraId="5B3538D4" w14:textId="77777777" w:rsidR="005C71DC" w:rsidRDefault="005C71DC" w:rsidP="004D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A4"/>
    <w:rsid w:val="00003B5A"/>
    <w:rsid w:val="00005BF9"/>
    <w:rsid w:val="000118CF"/>
    <w:rsid w:val="00011E8D"/>
    <w:rsid w:val="00014544"/>
    <w:rsid w:val="00015B22"/>
    <w:rsid w:val="00016D07"/>
    <w:rsid w:val="00020B74"/>
    <w:rsid w:val="00026880"/>
    <w:rsid w:val="00034383"/>
    <w:rsid w:val="000360AD"/>
    <w:rsid w:val="000364E8"/>
    <w:rsid w:val="000369EA"/>
    <w:rsid w:val="00042C83"/>
    <w:rsid w:val="00061F05"/>
    <w:rsid w:val="00063037"/>
    <w:rsid w:val="000800D0"/>
    <w:rsid w:val="00086980"/>
    <w:rsid w:val="000A1487"/>
    <w:rsid w:val="000A1DC7"/>
    <w:rsid w:val="000A1FCD"/>
    <w:rsid w:val="000C160C"/>
    <w:rsid w:val="000E1D2C"/>
    <w:rsid w:val="00104F97"/>
    <w:rsid w:val="001059A4"/>
    <w:rsid w:val="00107707"/>
    <w:rsid w:val="00113086"/>
    <w:rsid w:val="0012030A"/>
    <w:rsid w:val="00122D36"/>
    <w:rsid w:val="00122EF5"/>
    <w:rsid w:val="00123510"/>
    <w:rsid w:val="0012399B"/>
    <w:rsid w:val="00136958"/>
    <w:rsid w:val="00137D9D"/>
    <w:rsid w:val="00145A7C"/>
    <w:rsid w:val="001506F4"/>
    <w:rsid w:val="00170613"/>
    <w:rsid w:val="00170AFD"/>
    <w:rsid w:val="00186E3F"/>
    <w:rsid w:val="001A0F12"/>
    <w:rsid w:val="001B08F8"/>
    <w:rsid w:val="001C2F55"/>
    <w:rsid w:val="001C32E0"/>
    <w:rsid w:val="001D431B"/>
    <w:rsid w:val="001D64D7"/>
    <w:rsid w:val="001E2C5B"/>
    <w:rsid w:val="001E686C"/>
    <w:rsid w:val="001F0C74"/>
    <w:rsid w:val="001F11CE"/>
    <w:rsid w:val="001F3AF0"/>
    <w:rsid w:val="00203F15"/>
    <w:rsid w:val="00205DE5"/>
    <w:rsid w:val="00210ACF"/>
    <w:rsid w:val="00215814"/>
    <w:rsid w:val="00220B78"/>
    <w:rsid w:val="00220F74"/>
    <w:rsid w:val="00225B73"/>
    <w:rsid w:val="00227531"/>
    <w:rsid w:val="00232745"/>
    <w:rsid w:val="00237C08"/>
    <w:rsid w:val="00255829"/>
    <w:rsid w:val="00255CAA"/>
    <w:rsid w:val="00256B67"/>
    <w:rsid w:val="00256C04"/>
    <w:rsid w:val="0026248F"/>
    <w:rsid w:val="002706A6"/>
    <w:rsid w:val="0027218D"/>
    <w:rsid w:val="00272292"/>
    <w:rsid w:val="00276CFF"/>
    <w:rsid w:val="00284205"/>
    <w:rsid w:val="00285D7D"/>
    <w:rsid w:val="00286DD9"/>
    <w:rsid w:val="002941BB"/>
    <w:rsid w:val="002A2329"/>
    <w:rsid w:val="002A270A"/>
    <w:rsid w:val="002A3D9E"/>
    <w:rsid w:val="002A6867"/>
    <w:rsid w:val="002A7206"/>
    <w:rsid w:val="002A7CFD"/>
    <w:rsid w:val="002B27DE"/>
    <w:rsid w:val="002B4D23"/>
    <w:rsid w:val="002B52D7"/>
    <w:rsid w:val="002C517F"/>
    <w:rsid w:val="002C7802"/>
    <w:rsid w:val="002D66D5"/>
    <w:rsid w:val="002E4720"/>
    <w:rsid w:val="002E580A"/>
    <w:rsid w:val="002E71A4"/>
    <w:rsid w:val="002F1CF8"/>
    <w:rsid w:val="002F3783"/>
    <w:rsid w:val="00306BD3"/>
    <w:rsid w:val="003158C1"/>
    <w:rsid w:val="00316134"/>
    <w:rsid w:val="00317969"/>
    <w:rsid w:val="00317C4B"/>
    <w:rsid w:val="003274AB"/>
    <w:rsid w:val="00332698"/>
    <w:rsid w:val="00343D36"/>
    <w:rsid w:val="00347FC6"/>
    <w:rsid w:val="00352467"/>
    <w:rsid w:val="00354BE1"/>
    <w:rsid w:val="00371319"/>
    <w:rsid w:val="0037200E"/>
    <w:rsid w:val="00376DCC"/>
    <w:rsid w:val="003956AB"/>
    <w:rsid w:val="003A187F"/>
    <w:rsid w:val="003A38B9"/>
    <w:rsid w:val="003A4D32"/>
    <w:rsid w:val="003A605C"/>
    <w:rsid w:val="003B5AA9"/>
    <w:rsid w:val="003C2217"/>
    <w:rsid w:val="003C2DE6"/>
    <w:rsid w:val="003C2F31"/>
    <w:rsid w:val="003C444E"/>
    <w:rsid w:val="003C4D16"/>
    <w:rsid w:val="003E3BB1"/>
    <w:rsid w:val="003E5D25"/>
    <w:rsid w:val="003E6CB2"/>
    <w:rsid w:val="0040391B"/>
    <w:rsid w:val="00405F27"/>
    <w:rsid w:val="004117A3"/>
    <w:rsid w:val="0041259C"/>
    <w:rsid w:val="0042301C"/>
    <w:rsid w:val="004257BC"/>
    <w:rsid w:val="004266F4"/>
    <w:rsid w:val="00430C49"/>
    <w:rsid w:val="00433FAD"/>
    <w:rsid w:val="00435238"/>
    <w:rsid w:val="004358B2"/>
    <w:rsid w:val="004475C3"/>
    <w:rsid w:val="0045281F"/>
    <w:rsid w:val="00455D0C"/>
    <w:rsid w:val="00473F40"/>
    <w:rsid w:val="0048104A"/>
    <w:rsid w:val="00496F3B"/>
    <w:rsid w:val="004A7921"/>
    <w:rsid w:val="004B1193"/>
    <w:rsid w:val="004B5268"/>
    <w:rsid w:val="004B7E4C"/>
    <w:rsid w:val="004D1102"/>
    <w:rsid w:val="004D39C5"/>
    <w:rsid w:val="004D422F"/>
    <w:rsid w:val="004D5AB9"/>
    <w:rsid w:val="004D7038"/>
    <w:rsid w:val="004D7C2A"/>
    <w:rsid w:val="004E272F"/>
    <w:rsid w:val="004E6169"/>
    <w:rsid w:val="004F429C"/>
    <w:rsid w:val="00510226"/>
    <w:rsid w:val="00511E96"/>
    <w:rsid w:val="00513589"/>
    <w:rsid w:val="00513DAB"/>
    <w:rsid w:val="00522339"/>
    <w:rsid w:val="00524E3D"/>
    <w:rsid w:val="00531F73"/>
    <w:rsid w:val="00535CAF"/>
    <w:rsid w:val="00542D1E"/>
    <w:rsid w:val="005625B5"/>
    <w:rsid w:val="0056284D"/>
    <w:rsid w:val="00577B96"/>
    <w:rsid w:val="00581EE9"/>
    <w:rsid w:val="00594D16"/>
    <w:rsid w:val="00596C44"/>
    <w:rsid w:val="00597930"/>
    <w:rsid w:val="005A398B"/>
    <w:rsid w:val="005A718B"/>
    <w:rsid w:val="005B1821"/>
    <w:rsid w:val="005B25B3"/>
    <w:rsid w:val="005B27AA"/>
    <w:rsid w:val="005B3990"/>
    <w:rsid w:val="005B4DF2"/>
    <w:rsid w:val="005B555D"/>
    <w:rsid w:val="005C10DA"/>
    <w:rsid w:val="005C1D76"/>
    <w:rsid w:val="005C5F66"/>
    <w:rsid w:val="005C6C55"/>
    <w:rsid w:val="005C71DC"/>
    <w:rsid w:val="005D4E27"/>
    <w:rsid w:val="005D7CFC"/>
    <w:rsid w:val="005D7EE0"/>
    <w:rsid w:val="005E0E4C"/>
    <w:rsid w:val="005E3CF5"/>
    <w:rsid w:val="005F3D76"/>
    <w:rsid w:val="00601644"/>
    <w:rsid w:val="00604943"/>
    <w:rsid w:val="006123E6"/>
    <w:rsid w:val="00636490"/>
    <w:rsid w:val="00642804"/>
    <w:rsid w:val="0064416E"/>
    <w:rsid w:val="00646FDC"/>
    <w:rsid w:val="0065489C"/>
    <w:rsid w:val="00657768"/>
    <w:rsid w:val="0066063D"/>
    <w:rsid w:val="00676580"/>
    <w:rsid w:val="00680B2C"/>
    <w:rsid w:val="00681063"/>
    <w:rsid w:val="00681952"/>
    <w:rsid w:val="00682376"/>
    <w:rsid w:val="00690D57"/>
    <w:rsid w:val="00694DFF"/>
    <w:rsid w:val="006964BC"/>
    <w:rsid w:val="00697A0C"/>
    <w:rsid w:val="006A1D7F"/>
    <w:rsid w:val="006A2E92"/>
    <w:rsid w:val="006A35BE"/>
    <w:rsid w:val="006A4622"/>
    <w:rsid w:val="006A5AB6"/>
    <w:rsid w:val="006B4214"/>
    <w:rsid w:val="006B456A"/>
    <w:rsid w:val="006B49C4"/>
    <w:rsid w:val="006E1BEF"/>
    <w:rsid w:val="006E59F6"/>
    <w:rsid w:val="006F4DBB"/>
    <w:rsid w:val="00702E16"/>
    <w:rsid w:val="00712126"/>
    <w:rsid w:val="00720265"/>
    <w:rsid w:val="00724A3E"/>
    <w:rsid w:val="00730CA0"/>
    <w:rsid w:val="00734D4F"/>
    <w:rsid w:val="007374B6"/>
    <w:rsid w:val="00764695"/>
    <w:rsid w:val="00771F67"/>
    <w:rsid w:val="0078443E"/>
    <w:rsid w:val="00790655"/>
    <w:rsid w:val="0079776D"/>
    <w:rsid w:val="007B41DA"/>
    <w:rsid w:val="007D4047"/>
    <w:rsid w:val="007E6170"/>
    <w:rsid w:val="007F1BAD"/>
    <w:rsid w:val="0080740D"/>
    <w:rsid w:val="00813E92"/>
    <w:rsid w:val="0081571F"/>
    <w:rsid w:val="00816743"/>
    <w:rsid w:val="008268C9"/>
    <w:rsid w:val="008305B9"/>
    <w:rsid w:val="00840BE9"/>
    <w:rsid w:val="00853564"/>
    <w:rsid w:val="00853ECF"/>
    <w:rsid w:val="00854621"/>
    <w:rsid w:val="00860AE1"/>
    <w:rsid w:val="00874F7F"/>
    <w:rsid w:val="00877FC7"/>
    <w:rsid w:val="008861BB"/>
    <w:rsid w:val="00886342"/>
    <w:rsid w:val="00886674"/>
    <w:rsid w:val="008A17C8"/>
    <w:rsid w:val="008A2090"/>
    <w:rsid w:val="008A7B47"/>
    <w:rsid w:val="008C0480"/>
    <w:rsid w:val="008D0F85"/>
    <w:rsid w:val="008D17C2"/>
    <w:rsid w:val="008D1C9D"/>
    <w:rsid w:val="008E5D81"/>
    <w:rsid w:val="009054C1"/>
    <w:rsid w:val="0090656A"/>
    <w:rsid w:val="009129DD"/>
    <w:rsid w:val="00916BA4"/>
    <w:rsid w:val="009406BC"/>
    <w:rsid w:val="00940B90"/>
    <w:rsid w:val="009519D7"/>
    <w:rsid w:val="0096250C"/>
    <w:rsid w:val="00975DF8"/>
    <w:rsid w:val="00980AE2"/>
    <w:rsid w:val="00986901"/>
    <w:rsid w:val="00987AEE"/>
    <w:rsid w:val="00991F5B"/>
    <w:rsid w:val="009967EE"/>
    <w:rsid w:val="009B11CD"/>
    <w:rsid w:val="009C00A5"/>
    <w:rsid w:val="009C0347"/>
    <w:rsid w:val="009D0D98"/>
    <w:rsid w:val="009E149F"/>
    <w:rsid w:val="009E36F1"/>
    <w:rsid w:val="009F25D5"/>
    <w:rsid w:val="00A0515D"/>
    <w:rsid w:val="00A051EA"/>
    <w:rsid w:val="00A10926"/>
    <w:rsid w:val="00A119F2"/>
    <w:rsid w:val="00A15F09"/>
    <w:rsid w:val="00A30575"/>
    <w:rsid w:val="00A32262"/>
    <w:rsid w:val="00A44330"/>
    <w:rsid w:val="00A50E8B"/>
    <w:rsid w:val="00A6087E"/>
    <w:rsid w:val="00A74722"/>
    <w:rsid w:val="00A87711"/>
    <w:rsid w:val="00A9179B"/>
    <w:rsid w:val="00A93C32"/>
    <w:rsid w:val="00A96082"/>
    <w:rsid w:val="00AA16A3"/>
    <w:rsid w:val="00AB3198"/>
    <w:rsid w:val="00AC3CC4"/>
    <w:rsid w:val="00AC5FC9"/>
    <w:rsid w:val="00AC7EBC"/>
    <w:rsid w:val="00AD2FE9"/>
    <w:rsid w:val="00AD59D8"/>
    <w:rsid w:val="00AE6CC2"/>
    <w:rsid w:val="00AF3914"/>
    <w:rsid w:val="00B01142"/>
    <w:rsid w:val="00B133DE"/>
    <w:rsid w:val="00B20292"/>
    <w:rsid w:val="00B2247B"/>
    <w:rsid w:val="00B30E78"/>
    <w:rsid w:val="00B3439B"/>
    <w:rsid w:val="00B362CD"/>
    <w:rsid w:val="00B47BF4"/>
    <w:rsid w:val="00B54E35"/>
    <w:rsid w:val="00B60F3E"/>
    <w:rsid w:val="00B6406F"/>
    <w:rsid w:val="00B70F38"/>
    <w:rsid w:val="00B806CE"/>
    <w:rsid w:val="00B85781"/>
    <w:rsid w:val="00B93BAB"/>
    <w:rsid w:val="00B952A5"/>
    <w:rsid w:val="00BC6D1E"/>
    <w:rsid w:val="00BD0FAF"/>
    <w:rsid w:val="00BE33CD"/>
    <w:rsid w:val="00BE6963"/>
    <w:rsid w:val="00BF5402"/>
    <w:rsid w:val="00C01E1B"/>
    <w:rsid w:val="00C06CEF"/>
    <w:rsid w:val="00C06D4F"/>
    <w:rsid w:val="00C129D0"/>
    <w:rsid w:val="00C1430E"/>
    <w:rsid w:val="00C23D4C"/>
    <w:rsid w:val="00C26616"/>
    <w:rsid w:val="00C3074A"/>
    <w:rsid w:val="00C31234"/>
    <w:rsid w:val="00C374A3"/>
    <w:rsid w:val="00C432E0"/>
    <w:rsid w:val="00C46879"/>
    <w:rsid w:val="00C6795C"/>
    <w:rsid w:val="00C701AC"/>
    <w:rsid w:val="00C90E31"/>
    <w:rsid w:val="00C932B6"/>
    <w:rsid w:val="00CA70B1"/>
    <w:rsid w:val="00CB012C"/>
    <w:rsid w:val="00CC3F1C"/>
    <w:rsid w:val="00CC5591"/>
    <w:rsid w:val="00CE2414"/>
    <w:rsid w:val="00CE485C"/>
    <w:rsid w:val="00CF19D8"/>
    <w:rsid w:val="00CF1CC3"/>
    <w:rsid w:val="00CF7026"/>
    <w:rsid w:val="00CF7EB1"/>
    <w:rsid w:val="00D007E0"/>
    <w:rsid w:val="00D02231"/>
    <w:rsid w:val="00D343ED"/>
    <w:rsid w:val="00D44F97"/>
    <w:rsid w:val="00D463E8"/>
    <w:rsid w:val="00D4692F"/>
    <w:rsid w:val="00D57CD4"/>
    <w:rsid w:val="00D60FC6"/>
    <w:rsid w:val="00D76F96"/>
    <w:rsid w:val="00D848B8"/>
    <w:rsid w:val="00D84E7E"/>
    <w:rsid w:val="00D92A2B"/>
    <w:rsid w:val="00D967ED"/>
    <w:rsid w:val="00DA3580"/>
    <w:rsid w:val="00DA40DA"/>
    <w:rsid w:val="00DB07FE"/>
    <w:rsid w:val="00DB1D62"/>
    <w:rsid w:val="00DB47F8"/>
    <w:rsid w:val="00DC25FC"/>
    <w:rsid w:val="00DD1D26"/>
    <w:rsid w:val="00DD1E78"/>
    <w:rsid w:val="00DD60CD"/>
    <w:rsid w:val="00DE3FDC"/>
    <w:rsid w:val="00E06636"/>
    <w:rsid w:val="00E075EC"/>
    <w:rsid w:val="00E136B1"/>
    <w:rsid w:val="00E13CBD"/>
    <w:rsid w:val="00E16010"/>
    <w:rsid w:val="00E21D36"/>
    <w:rsid w:val="00E22038"/>
    <w:rsid w:val="00E3070A"/>
    <w:rsid w:val="00E36BC2"/>
    <w:rsid w:val="00E377E3"/>
    <w:rsid w:val="00E47D05"/>
    <w:rsid w:val="00E53053"/>
    <w:rsid w:val="00E55855"/>
    <w:rsid w:val="00E6013F"/>
    <w:rsid w:val="00E6771C"/>
    <w:rsid w:val="00E819E8"/>
    <w:rsid w:val="00E872FC"/>
    <w:rsid w:val="00E95437"/>
    <w:rsid w:val="00E979A5"/>
    <w:rsid w:val="00EA477F"/>
    <w:rsid w:val="00EA4E17"/>
    <w:rsid w:val="00EA7322"/>
    <w:rsid w:val="00EB0F90"/>
    <w:rsid w:val="00EB2C78"/>
    <w:rsid w:val="00EB627A"/>
    <w:rsid w:val="00EB66E8"/>
    <w:rsid w:val="00EC0E5C"/>
    <w:rsid w:val="00ED3890"/>
    <w:rsid w:val="00EE1738"/>
    <w:rsid w:val="00EF006D"/>
    <w:rsid w:val="00EF2CC6"/>
    <w:rsid w:val="00EF46AD"/>
    <w:rsid w:val="00EF6D01"/>
    <w:rsid w:val="00F01E0B"/>
    <w:rsid w:val="00F107C7"/>
    <w:rsid w:val="00F2180F"/>
    <w:rsid w:val="00F21955"/>
    <w:rsid w:val="00F21B28"/>
    <w:rsid w:val="00F41486"/>
    <w:rsid w:val="00F5223F"/>
    <w:rsid w:val="00F61663"/>
    <w:rsid w:val="00F7131E"/>
    <w:rsid w:val="00F71841"/>
    <w:rsid w:val="00F808EA"/>
    <w:rsid w:val="00F876AA"/>
    <w:rsid w:val="00F92190"/>
    <w:rsid w:val="00F9437C"/>
    <w:rsid w:val="00F957C9"/>
    <w:rsid w:val="00F959B2"/>
    <w:rsid w:val="00F962CF"/>
    <w:rsid w:val="00FA0154"/>
    <w:rsid w:val="00FB7419"/>
    <w:rsid w:val="00FD034E"/>
    <w:rsid w:val="00FD1A71"/>
    <w:rsid w:val="00FD3B42"/>
    <w:rsid w:val="00FE4B4A"/>
    <w:rsid w:val="00FE6259"/>
    <w:rsid w:val="00FF556F"/>
    <w:rsid w:val="00FF626F"/>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8647"/>
  <w15:docId w15:val="{F3F22A61-DA4A-4501-8E9C-74B39C26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F66"/>
    <w:rPr>
      <w:rFonts w:ascii="Arial" w:eastAsia="ＭＳ ゴシック" w:hAnsi="Arial"/>
      <w:kern w:val="0"/>
      <w:sz w:val="16"/>
      <w:szCs w:val="16"/>
      <w:lang w:val="x-none" w:eastAsia="x-none"/>
    </w:rPr>
  </w:style>
  <w:style w:type="character" w:customStyle="1" w:styleId="a4">
    <w:name w:val="吹き出し (文字)"/>
    <w:link w:val="a3"/>
    <w:uiPriority w:val="99"/>
    <w:semiHidden/>
    <w:rsid w:val="005C5F66"/>
    <w:rPr>
      <w:rFonts w:ascii="Arial" w:eastAsia="ＭＳ ゴシック" w:hAnsi="Arial" w:cs="Times New Roman"/>
      <w:sz w:val="16"/>
      <w:szCs w:val="16"/>
    </w:rPr>
  </w:style>
  <w:style w:type="paragraph" w:styleId="Web">
    <w:name w:val="Normal (Web)"/>
    <w:basedOn w:val="a"/>
    <w:unhideWhenUsed/>
    <w:rsid w:val="004D5A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D5AB9"/>
    <w:pPr>
      <w:tabs>
        <w:tab w:val="center" w:pos="4252"/>
        <w:tab w:val="right" w:pos="8504"/>
      </w:tabs>
      <w:snapToGrid w:val="0"/>
    </w:pPr>
  </w:style>
  <w:style w:type="character" w:customStyle="1" w:styleId="a6">
    <w:name w:val="ヘッダー (文字)"/>
    <w:basedOn w:val="a0"/>
    <w:link w:val="a5"/>
    <w:uiPriority w:val="99"/>
    <w:rsid w:val="004D5AB9"/>
  </w:style>
  <w:style w:type="paragraph" w:styleId="a7">
    <w:name w:val="footer"/>
    <w:basedOn w:val="a"/>
    <w:link w:val="a8"/>
    <w:uiPriority w:val="99"/>
    <w:unhideWhenUsed/>
    <w:rsid w:val="004D5AB9"/>
    <w:pPr>
      <w:tabs>
        <w:tab w:val="center" w:pos="4252"/>
        <w:tab w:val="right" w:pos="8504"/>
      </w:tabs>
      <w:snapToGrid w:val="0"/>
    </w:pPr>
  </w:style>
  <w:style w:type="character" w:customStyle="1" w:styleId="a8">
    <w:name w:val="フッター (文字)"/>
    <w:basedOn w:val="a0"/>
    <w:link w:val="a7"/>
    <w:uiPriority w:val="99"/>
    <w:rsid w:val="004D5AB9"/>
  </w:style>
  <w:style w:type="paragraph" w:styleId="a9">
    <w:name w:val="Date"/>
    <w:basedOn w:val="a"/>
    <w:next w:val="a"/>
    <w:link w:val="aa"/>
    <w:uiPriority w:val="99"/>
    <w:semiHidden/>
    <w:unhideWhenUsed/>
    <w:rsid w:val="00136958"/>
    <w:rPr>
      <w:lang w:val="x-none" w:eastAsia="x-none"/>
    </w:rPr>
  </w:style>
  <w:style w:type="character" w:customStyle="1" w:styleId="aa">
    <w:name w:val="日付 (文字)"/>
    <w:link w:val="a9"/>
    <w:uiPriority w:val="99"/>
    <w:semiHidden/>
    <w:rsid w:val="00136958"/>
    <w:rPr>
      <w:kern w:val="2"/>
      <w:sz w:val="21"/>
      <w:szCs w:val="22"/>
    </w:rPr>
  </w:style>
  <w:style w:type="character" w:customStyle="1" w:styleId="s3">
    <w:name w:val="s3"/>
    <w:rsid w:val="00203F15"/>
  </w:style>
  <w:style w:type="character" w:customStyle="1" w:styleId="s6">
    <w:name w:val="s6"/>
    <w:rsid w:val="00AD2FE9"/>
  </w:style>
  <w:style w:type="paragraph" w:styleId="ab">
    <w:name w:val="caption"/>
    <w:basedOn w:val="a"/>
    <w:next w:val="a"/>
    <w:uiPriority w:val="35"/>
    <w:unhideWhenUsed/>
    <w:qFormat/>
    <w:rsid w:val="0090656A"/>
    <w:rPr>
      <w:b/>
      <w:bCs/>
      <w:szCs w:val="21"/>
    </w:rPr>
  </w:style>
  <w:style w:type="table" w:styleId="ac">
    <w:name w:val="Table Grid"/>
    <w:basedOn w:val="a1"/>
    <w:uiPriority w:val="59"/>
    <w:rsid w:val="00E5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E2C5B"/>
    <w:rPr>
      <w:kern w:val="2"/>
      <w:sz w:val="21"/>
      <w:szCs w:val="22"/>
    </w:rPr>
  </w:style>
  <w:style w:type="character" w:styleId="ae">
    <w:name w:val="annotation reference"/>
    <w:basedOn w:val="a0"/>
    <w:uiPriority w:val="99"/>
    <w:semiHidden/>
    <w:unhideWhenUsed/>
    <w:rsid w:val="003C2217"/>
    <w:rPr>
      <w:sz w:val="18"/>
      <w:szCs w:val="18"/>
    </w:rPr>
  </w:style>
  <w:style w:type="paragraph" w:styleId="af">
    <w:name w:val="annotation text"/>
    <w:basedOn w:val="a"/>
    <w:link w:val="af0"/>
    <w:uiPriority w:val="99"/>
    <w:semiHidden/>
    <w:unhideWhenUsed/>
    <w:rsid w:val="003C2217"/>
    <w:pPr>
      <w:jc w:val="left"/>
    </w:pPr>
  </w:style>
  <w:style w:type="character" w:customStyle="1" w:styleId="af0">
    <w:name w:val="コメント文字列 (文字)"/>
    <w:basedOn w:val="a0"/>
    <w:link w:val="af"/>
    <w:uiPriority w:val="99"/>
    <w:semiHidden/>
    <w:rsid w:val="003C2217"/>
    <w:rPr>
      <w:kern w:val="2"/>
      <w:sz w:val="21"/>
      <w:szCs w:val="22"/>
    </w:rPr>
  </w:style>
  <w:style w:type="paragraph" w:styleId="af1">
    <w:name w:val="annotation subject"/>
    <w:basedOn w:val="af"/>
    <w:next w:val="af"/>
    <w:link w:val="af2"/>
    <w:uiPriority w:val="99"/>
    <w:semiHidden/>
    <w:unhideWhenUsed/>
    <w:rsid w:val="003C2217"/>
    <w:rPr>
      <w:b/>
      <w:bCs/>
    </w:rPr>
  </w:style>
  <w:style w:type="character" w:customStyle="1" w:styleId="af2">
    <w:name w:val="コメント内容 (文字)"/>
    <w:basedOn w:val="af0"/>
    <w:link w:val="af1"/>
    <w:uiPriority w:val="99"/>
    <w:semiHidden/>
    <w:rsid w:val="003C22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media/image5.jpeg" Type="http://schemas.openxmlformats.org/officeDocument/2006/relationships/image"/><Relationship Id="rId12" Target="media/image6.jpeg" Type="http://schemas.openxmlformats.org/officeDocument/2006/relationships/image"/><Relationship Id="rId13" Target="media/image7.jpe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220B-8636-4E04-9456-2DE0952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Words>
  <Characters>596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