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2F331" w14:textId="7BC4CA5E" w:rsidR="006A4CFF" w:rsidRDefault="006A4CFF" w:rsidP="006A4CFF">
      <w:pPr>
        <w:jc w:val="center"/>
      </w:pPr>
      <w:r>
        <w:rPr>
          <w:rFonts w:hint="eastAsia"/>
        </w:rPr>
        <w:t>ジャマイカ政治・経済月間情勢（</w:t>
      </w:r>
      <w:r w:rsidR="000067A4">
        <w:rPr>
          <w:rFonts w:hint="eastAsia"/>
        </w:rPr>
        <w:t>７</w:t>
      </w:r>
      <w:r>
        <w:rPr>
          <w:rFonts w:hint="eastAsia"/>
        </w:rPr>
        <w:t>月）</w:t>
      </w:r>
    </w:p>
    <w:p w14:paraId="77B87BEF" w14:textId="77777777" w:rsidR="006A4CFF" w:rsidRDefault="006A4CFF" w:rsidP="006A4CFF">
      <w:pPr>
        <w:jc w:val="center"/>
      </w:pPr>
    </w:p>
    <w:p w14:paraId="03998746" w14:textId="77777777" w:rsidR="00B27FAD" w:rsidRDefault="006A4CFF" w:rsidP="00B27FAD">
      <w:pPr>
        <w:jc w:val="left"/>
      </w:pPr>
      <w:r>
        <w:rPr>
          <w:rFonts w:hint="eastAsia"/>
        </w:rPr>
        <w:t>【要旨】</w:t>
      </w:r>
    </w:p>
    <w:p w14:paraId="77957BBE" w14:textId="4D593F0D" w:rsidR="00991745" w:rsidRPr="00B27FAD" w:rsidRDefault="008058D7">
      <w:r>
        <w:rPr>
          <w:rFonts w:hint="eastAsia"/>
        </w:rPr>
        <w:t xml:space="preserve">　</w:t>
      </w:r>
      <w:r w:rsidR="00681D75">
        <w:rPr>
          <w:rFonts w:hint="eastAsia"/>
        </w:rPr>
        <w:t>大きな出来事として、7月3日にハリケーン・ベリルがジャマイカを通過し、深刻な被害をもたらした。</w:t>
      </w:r>
      <w:r>
        <w:rPr>
          <w:rFonts w:hint="eastAsia"/>
        </w:rPr>
        <w:t>経済においては、2024年3月～6月のインフレ率が発表され、物価が5.4％上昇した。また、ジャマイカ統計局が発表した経済社会調査によると、2023年の発展途上国への対外直接投資が推定9％減少し、同年の国際投資プロジェクトの発表のほとんどが否定的な内容であった。他にも、ジャマイカ政府と国際協力機構（ＪＩＣＡ）の間で、</w:t>
      </w:r>
      <w:r>
        <w:t>災害リスク管理、気候変動、安全保障、経済開発の分野における協力関係を促進するための覚書（MOC）</w:t>
      </w:r>
      <w:r w:rsidR="00681D75">
        <w:rPr>
          <w:rFonts w:hint="eastAsia"/>
        </w:rPr>
        <w:t>への</w:t>
      </w:r>
      <w:r>
        <w:t>署名</w:t>
      </w:r>
      <w:r>
        <w:rPr>
          <w:rFonts w:hint="eastAsia"/>
        </w:rPr>
        <w:t>が行われた。外交においては、ハリケーン・ベリルの被害を受けて、7月15日に日本政府からの緊急支援物資の</w:t>
      </w:r>
      <w:r w:rsidR="005F100C">
        <w:rPr>
          <w:rFonts w:hint="eastAsia"/>
        </w:rPr>
        <w:t>引渡式が行われた。</w:t>
      </w:r>
    </w:p>
    <w:p w14:paraId="1B2C613B" w14:textId="77777777" w:rsidR="00C62727" w:rsidRDefault="00C62727" w:rsidP="00C62727">
      <w:pPr>
        <w:pStyle w:val="a3"/>
        <w:ind w:leftChars="0" w:left="880"/>
      </w:pPr>
    </w:p>
    <w:p w14:paraId="7A8D899D" w14:textId="47934266" w:rsidR="006A4CFF" w:rsidRDefault="006A4CFF" w:rsidP="006A4CFF">
      <w:pPr>
        <w:pStyle w:val="a3"/>
        <w:numPr>
          <w:ilvl w:val="0"/>
          <w:numId w:val="2"/>
        </w:numPr>
        <w:ind w:leftChars="0"/>
      </w:pPr>
      <w:r>
        <w:rPr>
          <w:rFonts w:hint="eastAsia"/>
        </w:rPr>
        <w:t>経済</w:t>
      </w:r>
    </w:p>
    <w:p w14:paraId="03C2E24C" w14:textId="264400CB" w:rsidR="00430B01" w:rsidRDefault="00430B01" w:rsidP="00430B01">
      <w:pPr>
        <w:pStyle w:val="a3"/>
        <w:numPr>
          <w:ilvl w:val="0"/>
          <w:numId w:val="8"/>
        </w:numPr>
        <w:ind w:leftChars="0"/>
      </w:pPr>
      <w:r w:rsidRPr="00430B01">
        <w:t>2024年3月～6月のインフレ率</w:t>
      </w:r>
    </w:p>
    <w:p w14:paraId="2E4E0F9E" w14:textId="57593222" w:rsidR="00430B01" w:rsidRPr="00430B01" w:rsidRDefault="00430B01" w:rsidP="00430B01">
      <w:pPr>
        <w:pStyle w:val="a3"/>
        <w:ind w:leftChars="0" w:left="880"/>
      </w:pPr>
      <w:r w:rsidRPr="00430B01">
        <w:rPr>
          <w:rFonts w:hint="eastAsia"/>
        </w:rPr>
        <w:t>ジャマイカ経済における物価は、</w:t>
      </w:r>
      <w:r w:rsidRPr="00430B01">
        <w:t>2024年3月～6月の期間に5.4%上昇した。さらに、ジャマイカの食料価格は2023年に4%上昇し、家賃と電気料金の</w:t>
      </w:r>
      <w:r w:rsidR="00347B99">
        <w:rPr>
          <w:rFonts w:hint="eastAsia"/>
        </w:rPr>
        <w:t>増加</w:t>
      </w:r>
      <w:r w:rsidRPr="00430B01">
        <w:t>は5.4%であった。医療費は4.4%</w:t>
      </w:r>
      <w:r w:rsidR="009C05B0">
        <w:rPr>
          <w:rFonts w:hint="eastAsia"/>
        </w:rPr>
        <w:t>上昇した一方で、</w:t>
      </w:r>
      <w:r w:rsidRPr="00430B01">
        <w:t>教育費は15.6%</w:t>
      </w:r>
      <w:r w:rsidR="009C05B0">
        <w:rPr>
          <w:rFonts w:hint="eastAsia"/>
        </w:rPr>
        <w:t>上がった。</w:t>
      </w:r>
      <w:r w:rsidRPr="00430B01">
        <w:t>交通費は</w:t>
      </w:r>
      <w:r w:rsidR="009C05B0">
        <w:rPr>
          <w:rFonts w:hint="eastAsia"/>
        </w:rPr>
        <w:t>、2023年に</w:t>
      </w:r>
      <w:r w:rsidRPr="00430B01">
        <w:t>11.1%上昇した</w:t>
      </w:r>
      <w:r>
        <w:rPr>
          <w:rFonts w:hint="eastAsia"/>
        </w:rPr>
        <w:t>が、</w:t>
      </w:r>
      <w:r w:rsidR="009C05B0">
        <w:rPr>
          <w:rFonts w:hint="eastAsia"/>
        </w:rPr>
        <w:t>これは</w:t>
      </w:r>
      <w:r w:rsidRPr="00430B01">
        <w:t>主に、運賃値上げの影響が長引いていること</w:t>
      </w:r>
      <w:r w:rsidR="009C05B0">
        <w:rPr>
          <w:rFonts w:hint="eastAsia"/>
        </w:rPr>
        <w:t>が原因にある</w:t>
      </w:r>
      <w:r w:rsidRPr="00430B01">
        <w:t>。インフレにより、住宅ローン、自動車ローン、クレジットカード、その他の消費者および事業者向け借入のコストが上昇している。</w:t>
      </w:r>
      <w:r>
        <w:rPr>
          <w:rFonts w:hint="eastAsia"/>
        </w:rPr>
        <w:t xml:space="preserve">（19日付　</w:t>
      </w:r>
      <w:r w:rsidR="00681D75">
        <w:rPr>
          <w:rFonts w:hint="eastAsia"/>
        </w:rPr>
        <w:t>オブザーバー紙ほか</w:t>
      </w:r>
      <w:r>
        <w:rPr>
          <w:rFonts w:hint="eastAsia"/>
        </w:rPr>
        <w:t>）</w:t>
      </w:r>
    </w:p>
    <w:p w14:paraId="26332090" w14:textId="2FA8DDA5" w:rsidR="00430B01" w:rsidRDefault="00347B99" w:rsidP="00430B01">
      <w:pPr>
        <w:pStyle w:val="a3"/>
        <w:numPr>
          <w:ilvl w:val="0"/>
          <w:numId w:val="8"/>
        </w:numPr>
        <w:ind w:leftChars="0"/>
      </w:pPr>
      <w:r w:rsidRPr="00347B99">
        <w:rPr>
          <w:rFonts w:hint="eastAsia"/>
        </w:rPr>
        <w:t>発展途上国への対外直接投資は</w:t>
      </w:r>
      <w:r w:rsidRPr="00347B99">
        <w:t>2023年に9%減少</w:t>
      </w:r>
    </w:p>
    <w:p w14:paraId="7EF77A2F" w14:textId="62500DB4" w:rsidR="00347B99" w:rsidRPr="00347B99" w:rsidRDefault="00347B99" w:rsidP="00E11097">
      <w:pPr>
        <w:pStyle w:val="a3"/>
        <w:ind w:leftChars="0" w:left="880"/>
      </w:pPr>
      <w:r w:rsidRPr="00347B99">
        <w:rPr>
          <w:rFonts w:hint="eastAsia"/>
        </w:rPr>
        <w:t>ジャマイカ統計局が発表した最新の経済社会調査（</w:t>
      </w:r>
      <w:r w:rsidRPr="00347B99">
        <w:t>ESSJ）によると、昨年の2023年に、発展途上国への対外直接投資は推定9%減少した。これらの投資は約8410億米ドルに達したが、ほとんどの地域で減少または停滞が見られた。 ESSJによると、2023年には、合併や買収、新規事業、プロジェクトへの資金調達など、国際投資プロジェクトの発表のほとんどが否定的な内容であった。さらに、この報告書では、資金調達コストの上昇により、これらのプロジェクトへの投資額は減少したと述べている。</w:t>
      </w:r>
      <w:r w:rsidRPr="00347B99">
        <w:rPr>
          <w:rFonts w:hint="eastAsia"/>
        </w:rPr>
        <w:t>米国やブラジルなどの受入国への主要</w:t>
      </w:r>
      <w:r w:rsidR="00B60505">
        <w:rPr>
          <w:rFonts w:hint="eastAsia"/>
        </w:rPr>
        <w:t>対外</w:t>
      </w:r>
      <w:r w:rsidRPr="00347B99">
        <w:rPr>
          <w:rFonts w:hint="eastAsia"/>
        </w:rPr>
        <w:t>直接投資は減少したが、アラブ首長国連邦とサウジアラビアでは増加した。</w:t>
      </w:r>
      <w:r>
        <w:rPr>
          <w:rFonts w:hint="eastAsia"/>
        </w:rPr>
        <w:t xml:space="preserve">（29日付　</w:t>
      </w:r>
      <w:r w:rsidR="00681D75">
        <w:rPr>
          <w:rFonts w:hint="eastAsia"/>
        </w:rPr>
        <w:t>ラジオ・ジャマイカ</w:t>
      </w:r>
      <w:r>
        <w:rPr>
          <w:rFonts w:hint="eastAsia"/>
        </w:rPr>
        <w:t>）</w:t>
      </w:r>
    </w:p>
    <w:p w14:paraId="218F4A6E" w14:textId="4160E332" w:rsidR="00430B01" w:rsidRDefault="00E11097" w:rsidP="00430B01">
      <w:pPr>
        <w:pStyle w:val="a3"/>
        <w:numPr>
          <w:ilvl w:val="0"/>
          <w:numId w:val="8"/>
        </w:numPr>
        <w:ind w:leftChars="0"/>
      </w:pPr>
      <w:r w:rsidRPr="00E11097">
        <w:rPr>
          <w:rFonts w:hint="eastAsia"/>
        </w:rPr>
        <w:t>ジャマイカと</w:t>
      </w:r>
      <w:r w:rsidRPr="00E11097">
        <w:t>JICA、協力協定に署名</w:t>
      </w:r>
    </w:p>
    <w:p w14:paraId="0282FCB1" w14:textId="74FAC36F" w:rsidR="006F2F53" w:rsidRDefault="006F2F53" w:rsidP="006F2F53">
      <w:pPr>
        <w:pStyle w:val="a3"/>
      </w:pPr>
      <w:r>
        <w:rPr>
          <w:rFonts w:hint="eastAsia"/>
        </w:rPr>
        <w:t>ジャマイカ政府は、国際協力機構（</w:t>
      </w:r>
      <w:r>
        <w:t>JICA）と災害リスク管理、気候変動、安全保障、経済開発の分野における協力関係を促進するための覚書（MOC）に署名した。 ナイジェル・クラーク財務・公共サービス大臣とJICAの田中明彦理事長は、7月31日（水）にキングストンのナショナルヒーローズ広場にある財務省オフィスで協定</w:t>
      </w:r>
      <w:r>
        <w:lastRenderedPageBreak/>
        <w:t>に署名した。</w:t>
      </w:r>
      <w:r>
        <w:rPr>
          <w:rFonts w:hint="eastAsia"/>
        </w:rPr>
        <w:t>クラーク</w:t>
      </w:r>
      <w:r w:rsidR="00681D75">
        <w:rPr>
          <w:rFonts w:hint="eastAsia"/>
        </w:rPr>
        <w:t>大臣</w:t>
      </w:r>
      <w:r>
        <w:rPr>
          <w:rFonts w:hint="eastAsia"/>
        </w:rPr>
        <w:t>は、挨拶の中で、日本はジャマイカの強固な支援者であり、特に気候変動と災害リスク管理に関する支援を歓迎すると述べた。</w:t>
      </w:r>
    </w:p>
    <w:p w14:paraId="743B5630" w14:textId="615B64E5" w:rsidR="006F2F53" w:rsidRDefault="006F2F53" w:rsidP="006F2F53">
      <w:pPr>
        <w:pStyle w:val="a3"/>
      </w:pPr>
      <w:r>
        <w:rPr>
          <w:rFonts w:hint="eastAsia"/>
        </w:rPr>
        <w:t>「日本は先進国ではあるが、気象災害や地質学的災害に対する感受性と脆弱性を共有しており、直面する脆弱性への適応と緩和の手段と方法を開発し、進歩させてきた。ジャマイカは、</w:t>
      </w:r>
      <w:r w:rsidR="00681D75">
        <w:rPr>
          <w:rFonts w:hint="eastAsia"/>
        </w:rPr>
        <w:t>ハリケーン・</w:t>
      </w:r>
      <w:r>
        <w:rPr>
          <w:rFonts w:hint="eastAsia"/>
        </w:rPr>
        <w:t>ベリルの後、</w:t>
      </w:r>
      <w:r w:rsidR="00681D75">
        <w:rPr>
          <w:rFonts w:hint="eastAsia"/>
        </w:rPr>
        <w:t>自国の</w:t>
      </w:r>
      <w:r>
        <w:rPr>
          <w:rFonts w:hint="eastAsia"/>
        </w:rPr>
        <w:t>脆弱性と、こうした自然災害による被害に備えて事前に計画を立て、準備する必要性を改めて思い知らされた</w:t>
      </w:r>
      <w:r w:rsidR="00681D75">
        <w:rPr>
          <w:rFonts w:hint="eastAsia"/>
        </w:rPr>
        <w:t>。</w:t>
      </w:r>
      <w:r>
        <w:rPr>
          <w:rFonts w:hint="eastAsia"/>
        </w:rPr>
        <w:t>」と彼は述べた。クラーク大臣はまた、この合意の主要な要素は、自然災害が発生した場合にもたらされる、譲歩的な条件での緊急融資枠であると指摘。</w:t>
      </w:r>
      <w:r w:rsidR="00681D75">
        <w:rPr>
          <w:rFonts w:hint="eastAsia"/>
        </w:rPr>
        <w:t>また、</w:t>
      </w:r>
      <w:r>
        <w:rPr>
          <w:rFonts w:hint="eastAsia"/>
        </w:rPr>
        <w:t>田中理事長は、挨拶の中で、今年は日本とジャマイカ</w:t>
      </w:r>
      <w:r w:rsidR="00681D75">
        <w:rPr>
          <w:rFonts w:hint="eastAsia"/>
        </w:rPr>
        <w:t>の</w:t>
      </w:r>
      <w:r>
        <w:rPr>
          <w:rFonts w:hint="eastAsia"/>
        </w:rPr>
        <w:t>外交関係樹立</w:t>
      </w:r>
      <w:r>
        <w:t>60周年</w:t>
      </w:r>
      <w:r w:rsidR="00681D75">
        <w:rPr>
          <w:rFonts w:hint="eastAsia"/>
        </w:rPr>
        <w:t>という</w:t>
      </w:r>
      <w:r>
        <w:t>記念すべき年であると述べた。日本とジャマイカは、これまでに価値ある協力関係を通じて、強固な信頼関係を築いて</w:t>
      </w:r>
      <w:r>
        <w:rPr>
          <w:rFonts w:hint="eastAsia"/>
        </w:rPr>
        <w:t>きた。この</w:t>
      </w:r>
      <w:r>
        <w:t>MOCは、両国のさらなる協力と信頼を生み出</w:t>
      </w:r>
      <w:r>
        <w:rPr>
          <w:rFonts w:hint="eastAsia"/>
        </w:rPr>
        <w:t>し、</w:t>
      </w:r>
      <w:r>
        <w:t>特に、災害リスク管理、気候変動、市民、安全保障、経済開発、女性、平和と安全保障、海洋問題の6つの主要分野における協力関係を深めることを確認するものである。</w:t>
      </w:r>
    </w:p>
    <w:p w14:paraId="236671E4" w14:textId="78238119" w:rsidR="006F2F53" w:rsidRDefault="006F2F53" w:rsidP="006F2F53">
      <w:pPr>
        <w:pStyle w:val="a3"/>
      </w:pPr>
      <w:r>
        <w:rPr>
          <w:rFonts w:hint="eastAsia"/>
        </w:rPr>
        <w:t>経済開発について、田中理事長は、</w:t>
      </w:r>
      <w:r>
        <w:t>JICAはジャマイカの主要産業であるコーヒー生産や観光業におけるシステム能力と回復力を強化していくと述べた。JICAは今後もジャマイカ国民の利益のために同国との協力を推進し、今後60年にわたって両国間のより豊かなパートナーシップの構築に努めて</w:t>
      </w:r>
      <w:r>
        <w:rPr>
          <w:rFonts w:hint="eastAsia"/>
        </w:rPr>
        <w:t>いく</w:t>
      </w:r>
      <w:r>
        <w:t>。</w:t>
      </w:r>
    </w:p>
    <w:p w14:paraId="48B3C5AA" w14:textId="7BEC8387" w:rsidR="008058D7" w:rsidRPr="00347B99" w:rsidRDefault="006F2F53" w:rsidP="008058D7">
      <w:pPr>
        <w:pStyle w:val="a3"/>
        <w:ind w:leftChars="0" w:left="880"/>
      </w:pPr>
      <w:r>
        <w:rPr>
          <w:rFonts w:hint="eastAsia"/>
        </w:rPr>
        <w:t>外務・貿易省のアランド・テレロング国務大臣は、</w:t>
      </w:r>
      <w:r>
        <w:t>JICAは持続可能な成長と発展、平和と繁栄への確固たるコミットメントをもって、ジャマイカと日本の関係の中心に位置してきたと述べた。「我々は過去35年間、JICA事務所をこのキングストンに置くという特権に恵まれており、それにより両国の距離を縮めることができた。同時に、我々の関わりが強固であることも確かなものにして</w:t>
      </w:r>
      <w:r>
        <w:rPr>
          <w:rFonts w:hint="eastAsia"/>
        </w:rPr>
        <w:t>いる。</w:t>
      </w:r>
      <w:r>
        <w:t>」と彼は述べた。ジャマイカは日本の寛大さの恩恵を受けており、</w:t>
      </w:r>
      <w:r w:rsidR="00681D75">
        <w:rPr>
          <w:rFonts w:hint="eastAsia"/>
        </w:rPr>
        <w:t>この</w:t>
      </w:r>
      <w:r>
        <w:t>MOC署名は長年にわたる両国のパートナーシップを象徴する重要な出来事で</w:t>
      </w:r>
      <w:r>
        <w:rPr>
          <w:rFonts w:hint="eastAsia"/>
        </w:rPr>
        <w:t>ある</w:t>
      </w:r>
      <w:r>
        <w:t>。</w:t>
      </w:r>
      <w:r w:rsidR="008058D7">
        <w:rPr>
          <w:rFonts w:hint="eastAsia"/>
        </w:rPr>
        <w:t xml:space="preserve">（31日付　</w:t>
      </w:r>
      <w:r w:rsidR="00681D75">
        <w:rPr>
          <w:rFonts w:hint="eastAsia"/>
        </w:rPr>
        <w:t>ジャマイカ情報サービス局</w:t>
      </w:r>
      <w:r w:rsidR="008058D7">
        <w:rPr>
          <w:rFonts w:hint="eastAsia"/>
        </w:rPr>
        <w:t>）</w:t>
      </w:r>
    </w:p>
    <w:p w14:paraId="010AE36A" w14:textId="33B2EE7D" w:rsidR="00E11097" w:rsidRPr="006F2F53" w:rsidRDefault="00E11097" w:rsidP="006F2F53">
      <w:pPr>
        <w:pStyle w:val="a3"/>
        <w:ind w:leftChars="0" w:left="880"/>
      </w:pPr>
    </w:p>
    <w:p w14:paraId="44337C48" w14:textId="77777777" w:rsidR="00C21006" w:rsidRDefault="000067A4" w:rsidP="00C21006">
      <w:pPr>
        <w:pStyle w:val="a3"/>
        <w:numPr>
          <w:ilvl w:val="0"/>
          <w:numId w:val="2"/>
        </w:numPr>
        <w:ind w:leftChars="0"/>
      </w:pPr>
      <w:r>
        <w:rPr>
          <w:rFonts w:hint="eastAsia"/>
        </w:rPr>
        <w:t>外交</w:t>
      </w:r>
    </w:p>
    <w:p w14:paraId="46EC7870" w14:textId="0C2D4034" w:rsidR="00F86DC8" w:rsidRDefault="005C3E01" w:rsidP="00C21006">
      <w:pPr>
        <w:pStyle w:val="a3"/>
        <w:numPr>
          <w:ilvl w:val="0"/>
          <w:numId w:val="9"/>
        </w:numPr>
        <w:ind w:leftChars="0"/>
      </w:pPr>
      <w:r>
        <w:rPr>
          <w:rFonts w:hint="eastAsia"/>
        </w:rPr>
        <w:t>日本から</w:t>
      </w:r>
      <w:r w:rsidR="00C21006">
        <w:rPr>
          <w:rFonts w:hint="eastAsia"/>
        </w:rPr>
        <w:t>の緊急支援物資</w:t>
      </w:r>
    </w:p>
    <w:p w14:paraId="47BB3162" w14:textId="16D19BA1" w:rsidR="00710DA8" w:rsidRDefault="00E11097" w:rsidP="00E11097">
      <w:pPr>
        <w:pStyle w:val="a3"/>
        <w:ind w:leftChars="0" w:left="880"/>
      </w:pPr>
      <w:r w:rsidRPr="00E11097">
        <w:t>7月15日、ジャマイカ・ハウスにて、カミナ・ジョンソン・スミス外務・貿易大臣（写真左、着席）と</w:t>
      </w:r>
      <w:r w:rsidR="00681D75">
        <w:rPr>
          <w:rFonts w:hint="eastAsia"/>
        </w:rPr>
        <w:t>河</w:t>
      </w:r>
      <w:r w:rsidR="00C21006">
        <w:t>崎</w:t>
      </w:r>
      <w:r w:rsidR="00C21006">
        <w:rPr>
          <w:rFonts w:hint="eastAsia"/>
        </w:rPr>
        <w:t>充良</w:t>
      </w:r>
      <w:r w:rsidRPr="00E11097">
        <w:t>国際協力機構（JICA</w:t>
      </w:r>
      <w:r w:rsidR="00C21006">
        <w:t>）</w:t>
      </w:r>
      <w:r w:rsidR="00C21006">
        <w:rPr>
          <w:rFonts w:hint="eastAsia"/>
        </w:rPr>
        <w:t>ジャマイカ支所長</w:t>
      </w:r>
      <w:r w:rsidRPr="00E11097">
        <w:t>（写真中央、着席）が、</w:t>
      </w:r>
      <w:r w:rsidR="00681D75">
        <w:rPr>
          <w:rFonts w:hint="eastAsia"/>
        </w:rPr>
        <w:t>ハリケーン・ベリルの被害に対する</w:t>
      </w:r>
      <w:r w:rsidR="00C21006">
        <w:t>日本政府から</w:t>
      </w:r>
      <w:r w:rsidR="00E043BE">
        <w:rPr>
          <w:rFonts w:hint="eastAsia"/>
        </w:rPr>
        <w:t>ジャマイカ政府へ</w:t>
      </w:r>
      <w:r w:rsidR="00E043BE">
        <w:t>の緊急支援物資の引</w:t>
      </w:r>
      <w:r w:rsidR="00E043BE">
        <w:rPr>
          <w:rFonts w:hint="eastAsia"/>
        </w:rPr>
        <w:t>き</w:t>
      </w:r>
      <w:r w:rsidR="00C21006">
        <w:t>渡</w:t>
      </w:r>
      <w:r w:rsidR="00E043BE">
        <w:rPr>
          <w:rFonts w:hint="eastAsia"/>
        </w:rPr>
        <w:t>し</w:t>
      </w:r>
      <w:r w:rsidRPr="00E11097">
        <w:t>式にて</w:t>
      </w:r>
      <w:r w:rsidR="00C21006">
        <w:rPr>
          <w:rFonts w:hint="eastAsia"/>
        </w:rPr>
        <w:t>授受</w:t>
      </w:r>
      <w:r w:rsidRPr="00E11097">
        <w:t>覚書（MOU</w:t>
      </w:r>
      <w:r w:rsidR="00C21006">
        <w:t>）に署名した。</w:t>
      </w:r>
      <w:r w:rsidR="00C21006">
        <w:rPr>
          <w:rFonts w:hint="eastAsia"/>
        </w:rPr>
        <w:t>立会人</w:t>
      </w:r>
      <w:r w:rsidRPr="00E11097">
        <w:t>は、デスモンド・マッケンジー</w:t>
      </w:r>
      <w:r w:rsidR="0003126E">
        <w:t>地方自治・</w:t>
      </w:r>
      <w:r w:rsidR="0003126E">
        <w:rPr>
          <w:rFonts w:hint="eastAsia"/>
        </w:rPr>
        <w:t>農村</w:t>
      </w:r>
      <w:r w:rsidR="00C21006">
        <w:t>開発大臣</w:t>
      </w:r>
      <w:r w:rsidRPr="00E11097">
        <w:t>（</w:t>
      </w:r>
      <w:r w:rsidR="00C21006">
        <w:rPr>
          <w:rFonts w:hint="eastAsia"/>
        </w:rPr>
        <w:t>上</w:t>
      </w:r>
      <w:r w:rsidRPr="00E11097">
        <w:t>左）、ダナ・モリス＝ディクソン</w:t>
      </w:r>
      <w:r w:rsidR="00C21006">
        <w:t>首相府無任所大臣（</w:t>
      </w:r>
      <w:r w:rsidR="00C21006">
        <w:rPr>
          <w:rFonts w:hint="eastAsia"/>
        </w:rPr>
        <w:t>情報・技術・デジタルトランスフォーメーション担当</w:t>
      </w:r>
      <w:r w:rsidR="00C21006">
        <w:t>）（</w:t>
      </w:r>
      <w:r w:rsidR="00C21006">
        <w:rPr>
          <w:rFonts w:hint="eastAsia"/>
        </w:rPr>
        <w:t>上右</w:t>
      </w:r>
      <w:r w:rsidR="00C21006">
        <w:t>）、</w:t>
      </w:r>
      <w:r w:rsidR="00C21006">
        <w:rPr>
          <w:rFonts w:hint="eastAsia"/>
        </w:rPr>
        <w:t>渥美駐</w:t>
      </w:r>
      <w:r w:rsidRPr="00E11097">
        <w:t>ジャマイカ日本国特命全権大使。 7月3日にカテゴリー4のハリケーン「ベリ</w:t>
      </w:r>
      <w:r w:rsidR="006B170C">
        <w:lastRenderedPageBreak/>
        <w:t>ル」がジャマイカ</w:t>
      </w:r>
      <w:r w:rsidR="006B170C">
        <w:rPr>
          <w:rFonts w:hint="eastAsia"/>
        </w:rPr>
        <w:t>を通過し被害をもたらしたこと</w:t>
      </w:r>
      <w:r w:rsidRPr="00E11097">
        <w:rPr>
          <w:rFonts w:hint="eastAsia"/>
        </w:rPr>
        <w:t>を受け、救援活動支援のために今回の</w:t>
      </w:r>
      <w:r w:rsidR="006B170C">
        <w:rPr>
          <w:rFonts w:hint="eastAsia"/>
        </w:rPr>
        <w:t>緊急支援物資の</w:t>
      </w:r>
      <w:bookmarkStart w:id="0" w:name="_GoBack"/>
      <w:bookmarkEnd w:id="0"/>
      <w:r w:rsidR="00681D75">
        <w:rPr>
          <w:rFonts w:hint="eastAsia"/>
        </w:rPr>
        <w:t>供与</w:t>
      </w:r>
      <w:r w:rsidRPr="00E11097">
        <w:rPr>
          <w:rFonts w:hint="eastAsia"/>
        </w:rPr>
        <w:t>が行われた。</w:t>
      </w:r>
    </w:p>
    <w:p w14:paraId="6C0A57AD" w14:textId="0D1F27E2" w:rsidR="00E11097" w:rsidRDefault="00E11097" w:rsidP="00E11097">
      <w:pPr>
        <w:pStyle w:val="a3"/>
        <w:ind w:leftChars="0" w:left="880"/>
      </w:pPr>
      <w:r>
        <w:rPr>
          <w:noProof/>
        </w:rPr>
        <w:drawing>
          <wp:inline distT="0" distB="0" distL="0" distR="0" wp14:anchorId="57F6DBC5" wp14:editId="19C30FC2">
            <wp:extent cx="4505325" cy="2943225"/>
            <wp:effectExtent l="0" t="0" r="9525" b="9525"/>
            <wp:docPr id="1" name="図 1" descr="PHOTOS: Jamaica Receives Emergency Relief Items from Ja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S: Jamaica Receives Emergency Relief Items from Japan"/>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4505325" cy="2943225"/>
                    </a:xfrm>
                    <a:prstGeom prst="rect">
                      <a:avLst/>
                    </a:prstGeom>
                    <a:noFill/>
                    <a:ln>
                      <a:noFill/>
                    </a:ln>
                  </pic:spPr>
                </pic:pic>
              </a:graphicData>
            </a:graphic>
          </wp:inline>
        </w:drawing>
      </w:r>
    </w:p>
    <w:p w14:paraId="4D133192" w14:textId="2DD91C6C" w:rsidR="00E11097" w:rsidRPr="005C3E01" w:rsidRDefault="00E11097" w:rsidP="00E11097">
      <w:pPr>
        <w:pStyle w:val="a3"/>
        <w:ind w:leftChars="0" w:left="880"/>
      </w:pPr>
      <w:r>
        <w:rPr>
          <w:rFonts w:hint="eastAsia"/>
        </w:rPr>
        <w:t>（</w:t>
      </w:r>
      <w:r w:rsidR="00681D75">
        <w:rPr>
          <w:rFonts w:hint="eastAsia"/>
        </w:rPr>
        <w:t>15</w:t>
      </w:r>
      <w:r>
        <w:rPr>
          <w:rFonts w:hint="eastAsia"/>
        </w:rPr>
        <w:t xml:space="preserve">日付　</w:t>
      </w:r>
      <w:r w:rsidR="00681D75">
        <w:rPr>
          <w:rFonts w:hint="eastAsia"/>
        </w:rPr>
        <w:t>ジャマイカ情報サービス局</w:t>
      </w:r>
      <w:r>
        <w:rPr>
          <w:rFonts w:hint="eastAsia"/>
        </w:rPr>
        <w:t>）</w:t>
      </w:r>
    </w:p>
    <w:sectPr w:rsidR="00E11097" w:rsidRPr="005C3E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6FE31" w14:textId="77777777" w:rsidR="00314A79" w:rsidRDefault="00314A79" w:rsidP="00681D75">
      <w:r>
        <w:separator/>
      </w:r>
    </w:p>
  </w:endnote>
  <w:endnote w:type="continuationSeparator" w:id="0">
    <w:p w14:paraId="66B375D4" w14:textId="77777777" w:rsidR="00314A79" w:rsidRDefault="00314A79" w:rsidP="0068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847F7" w14:textId="77777777" w:rsidR="00314A79" w:rsidRDefault="00314A79" w:rsidP="00681D75">
      <w:r>
        <w:separator/>
      </w:r>
    </w:p>
  </w:footnote>
  <w:footnote w:type="continuationSeparator" w:id="0">
    <w:p w14:paraId="2C9C215D" w14:textId="77777777" w:rsidR="00314A79" w:rsidRDefault="00314A79" w:rsidP="00681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413D"/>
    <w:multiLevelType w:val="hybridMultilevel"/>
    <w:tmpl w:val="1556C506"/>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 w15:restartNumberingAfterBreak="0">
    <w:nsid w:val="03AE5ADB"/>
    <w:multiLevelType w:val="hybridMultilevel"/>
    <w:tmpl w:val="BE403730"/>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 w15:restartNumberingAfterBreak="0">
    <w:nsid w:val="1F8C6608"/>
    <w:multiLevelType w:val="hybridMultilevel"/>
    <w:tmpl w:val="2124EEA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70F3D39"/>
    <w:multiLevelType w:val="hybridMultilevel"/>
    <w:tmpl w:val="702A9EC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0A0531F"/>
    <w:multiLevelType w:val="hybridMultilevel"/>
    <w:tmpl w:val="5C6622E0"/>
    <w:lvl w:ilvl="0" w:tplc="2B7C82DA">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62D023E6"/>
    <w:multiLevelType w:val="hybridMultilevel"/>
    <w:tmpl w:val="651ECF16"/>
    <w:lvl w:ilvl="0" w:tplc="2B7C82DA">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68B40A48"/>
    <w:multiLevelType w:val="hybridMultilevel"/>
    <w:tmpl w:val="5C6622E0"/>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7" w15:restartNumberingAfterBreak="0">
    <w:nsid w:val="6BD103F0"/>
    <w:multiLevelType w:val="hybridMultilevel"/>
    <w:tmpl w:val="1556C506"/>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8" w15:restartNumberingAfterBreak="0">
    <w:nsid w:val="6F694F72"/>
    <w:multiLevelType w:val="hybridMultilevel"/>
    <w:tmpl w:val="04F21E18"/>
    <w:lvl w:ilvl="0" w:tplc="2B7C82D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
  </w:num>
  <w:num w:numId="2">
    <w:abstractNumId w:val="3"/>
  </w:num>
  <w:num w:numId="3">
    <w:abstractNumId w:val="4"/>
  </w:num>
  <w:num w:numId="4">
    <w:abstractNumId w:val="1"/>
  </w:num>
  <w:num w:numId="5">
    <w:abstractNumId w:val="6"/>
  </w:num>
  <w:num w:numId="6">
    <w:abstractNumId w:val="8"/>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CFF"/>
    <w:rsid w:val="000067A4"/>
    <w:rsid w:val="0003126E"/>
    <w:rsid w:val="000421D3"/>
    <w:rsid w:val="000A647E"/>
    <w:rsid w:val="000B5ED7"/>
    <w:rsid w:val="00314A79"/>
    <w:rsid w:val="00322B51"/>
    <w:rsid w:val="00347B99"/>
    <w:rsid w:val="00430B01"/>
    <w:rsid w:val="005C3E01"/>
    <w:rsid w:val="005F100C"/>
    <w:rsid w:val="006676DF"/>
    <w:rsid w:val="00681D75"/>
    <w:rsid w:val="006A4CFF"/>
    <w:rsid w:val="006B170C"/>
    <w:rsid w:val="006F2F53"/>
    <w:rsid w:val="00710DA8"/>
    <w:rsid w:val="007715AD"/>
    <w:rsid w:val="008058D7"/>
    <w:rsid w:val="00884188"/>
    <w:rsid w:val="00991745"/>
    <w:rsid w:val="009C05B0"/>
    <w:rsid w:val="00A24C32"/>
    <w:rsid w:val="00A377B8"/>
    <w:rsid w:val="00B27FAD"/>
    <w:rsid w:val="00B60505"/>
    <w:rsid w:val="00C21006"/>
    <w:rsid w:val="00C62727"/>
    <w:rsid w:val="00E043BE"/>
    <w:rsid w:val="00E11097"/>
    <w:rsid w:val="00F86DC8"/>
    <w:rsid w:val="00FE3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2C778C"/>
  <w15:chartTrackingRefBased/>
  <w15:docId w15:val="{F60E2404-5116-40DB-BF2F-DAFD0948C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CFF"/>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CFF"/>
    <w:pPr>
      <w:ind w:leftChars="400" w:left="840"/>
    </w:pPr>
  </w:style>
  <w:style w:type="paragraph" w:styleId="a4">
    <w:name w:val="header"/>
    <w:basedOn w:val="a"/>
    <w:link w:val="a5"/>
    <w:uiPriority w:val="99"/>
    <w:unhideWhenUsed/>
    <w:rsid w:val="00681D75"/>
    <w:pPr>
      <w:tabs>
        <w:tab w:val="center" w:pos="4252"/>
        <w:tab w:val="right" w:pos="8504"/>
      </w:tabs>
      <w:snapToGrid w:val="0"/>
    </w:pPr>
  </w:style>
  <w:style w:type="character" w:customStyle="1" w:styleId="a5">
    <w:name w:val="ヘッダー (文字)"/>
    <w:basedOn w:val="a0"/>
    <w:link w:val="a4"/>
    <w:uiPriority w:val="99"/>
    <w:rsid w:val="00681D75"/>
    <w:rPr>
      <w:rFonts w:ascii="ＭＳ 明朝" w:eastAsia="ＭＳ 明朝" w:hAnsi="ＭＳ 明朝"/>
    </w:rPr>
  </w:style>
  <w:style w:type="paragraph" w:styleId="a6">
    <w:name w:val="footer"/>
    <w:basedOn w:val="a"/>
    <w:link w:val="a7"/>
    <w:uiPriority w:val="99"/>
    <w:unhideWhenUsed/>
    <w:rsid w:val="00681D75"/>
    <w:pPr>
      <w:tabs>
        <w:tab w:val="center" w:pos="4252"/>
        <w:tab w:val="right" w:pos="8504"/>
      </w:tabs>
      <w:snapToGrid w:val="0"/>
    </w:pPr>
  </w:style>
  <w:style w:type="character" w:customStyle="1" w:styleId="a7">
    <w:name w:val="フッター (文字)"/>
    <w:basedOn w:val="a0"/>
    <w:link w:val="a6"/>
    <w:uiPriority w:val="99"/>
    <w:rsid w:val="00681D75"/>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0726">
      <w:bodyDiv w:val="1"/>
      <w:marLeft w:val="0"/>
      <w:marRight w:val="0"/>
      <w:marTop w:val="0"/>
      <w:marBottom w:val="0"/>
      <w:divBdr>
        <w:top w:val="none" w:sz="0" w:space="0" w:color="auto"/>
        <w:left w:val="none" w:sz="0" w:space="0" w:color="auto"/>
        <w:bottom w:val="none" w:sz="0" w:space="0" w:color="auto"/>
        <w:right w:val="none" w:sz="0" w:space="0" w:color="auto"/>
      </w:divBdr>
    </w:div>
    <w:div w:id="263346298">
      <w:bodyDiv w:val="1"/>
      <w:marLeft w:val="0"/>
      <w:marRight w:val="0"/>
      <w:marTop w:val="0"/>
      <w:marBottom w:val="0"/>
      <w:divBdr>
        <w:top w:val="none" w:sz="0" w:space="0" w:color="auto"/>
        <w:left w:val="none" w:sz="0" w:space="0" w:color="auto"/>
        <w:bottom w:val="none" w:sz="0" w:space="0" w:color="auto"/>
        <w:right w:val="none" w:sz="0" w:space="0" w:color="auto"/>
      </w:divBdr>
    </w:div>
    <w:div w:id="355078796">
      <w:bodyDiv w:val="1"/>
      <w:marLeft w:val="0"/>
      <w:marRight w:val="0"/>
      <w:marTop w:val="0"/>
      <w:marBottom w:val="0"/>
      <w:divBdr>
        <w:top w:val="none" w:sz="0" w:space="0" w:color="auto"/>
        <w:left w:val="none" w:sz="0" w:space="0" w:color="auto"/>
        <w:bottom w:val="none" w:sz="0" w:space="0" w:color="auto"/>
        <w:right w:val="none" w:sz="0" w:space="0" w:color="auto"/>
      </w:divBdr>
    </w:div>
    <w:div w:id="459306613">
      <w:bodyDiv w:val="1"/>
      <w:marLeft w:val="0"/>
      <w:marRight w:val="0"/>
      <w:marTop w:val="0"/>
      <w:marBottom w:val="0"/>
      <w:divBdr>
        <w:top w:val="none" w:sz="0" w:space="0" w:color="auto"/>
        <w:left w:val="none" w:sz="0" w:space="0" w:color="auto"/>
        <w:bottom w:val="none" w:sz="0" w:space="0" w:color="auto"/>
        <w:right w:val="none" w:sz="0" w:space="0" w:color="auto"/>
      </w:divBdr>
    </w:div>
    <w:div w:id="497887731">
      <w:bodyDiv w:val="1"/>
      <w:marLeft w:val="0"/>
      <w:marRight w:val="0"/>
      <w:marTop w:val="0"/>
      <w:marBottom w:val="0"/>
      <w:divBdr>
        <w:top w:val="none" w:sz="0" w:space="0" w:color="auto"/>
        <w:left w:val="none" w:sz="0" w:space="0" w:color="auto"/>
        <w:bottom w:val="none" w:sz="0" w:space="0" w:color="auto"/>
        <w:right w:val="none" w:sz="0" w:space="0" w:color="auto"/>
      </w:divBdr>
    </w:div>
    <w:div w:id="575631076">
      <w:bodyDiv w:val="1"/>
      <w:marLeft w:val="0"/>
      <w:marRight w:val="0"/>
      <w:marTop w:val="0"/>
      <w:marBottom w:val="0"/>
      <w:divBdr>
        <w:top w:val="none" w:sz="0" w:space="0" w:color="auto"/>
        <w:left w:val="none" w:sz="0" w:space="0" w:color="auto"/>
        <w:bottom w:val="none" w:sz="0" w:space="0" w:color="auto"/>
        <w:right w:val="none" w:sz="0" w:space="0" w:color="auto"/>
      </w:divBdr>
    </w:div>
    <w:div w:id="678970679">
      <w:bodyDiv w:val="1"/>
      <w:marLeft w:val="0"/>
      <w:marRight w:val="0"/>
      <w:marTop w:val="0"/>
      <w:marBottom w:val="0"/>
      <w:divBdr>
        <w:top w:val="none" w:sz="0" w:space="0" w:color="auto"/>
        <w:left w:val="none" w:sz="0" w:space="0" w:color="auto"/>
        <w:bottom w:val="none" w:sz="0" w:space="0" w:color="auto"/>
        <w:right w:val="none" w:sz="0" w:space="0" w:color="auto"/>
      </w:divBdr>
    </w:div>
    <w:div w:id="800342117">
      <w:bodyDiv w:val="1"/>
      <w:marLeft w:val="0"/>
      <w:marRight w:val="0"/>
      <w:marTop w:val="0"/>
      <w:marBottom w:val="0"/>
      <w:divBdr>
        <w:top w:val="none" w:sz="0" w:space="0" w:color="auto"/>
        <w:left w:val="none" w:sz="0" w:space="0" w:color="auto"/>
        <w:bottom w:val="none" w:sz="0" w:space="0" w:color="auto"/>
        <w:right w:val="none" w:sz="0" w:space="0" w:color="auto"/>
      </w:divBdr>
    </w:div>
    <w:div w:id="1568229140">
      <w:bodyDiv w:val="1"/>
      <w:marLeft w:val="0"/>
      <w:marRight w:val="0"/>
      <w:marTop w:val="0"/>
      <w:marBottom w:val="0"/>
      <w:divBdr>
        <w:top w:val="none" w:sz="0" w:space="0" w:color="auto"/>
        <w:left w:val="none" w:sz="0" w:space="0" w:color="auto"/>
        <w:bottom w:val="none" w:sz="0" w:space="0" w:color="auto"/>
        <w:right w:val="none" w:sz="0" w:space="0" w:color="auto"/>
      </w:divBdr>
    </w:div>
    <w:div w:id="1704938467">
      <w:bodyDiv w:val="1"/>
      <w:marLeft w:val="0"/>
      <w:marRight w:val="0"/>
      <w:marTop w:val="0"/>
      <w:marBottom w:val="0"/>
      <w:divBdr>
        <w:top w:val="none" w:sz="0" w:space="0" w:color="auto"/>
        <w:left w:val="none" w:sz="0" w:space="0" w:color="auto"/>
        <w:bottom w:val="none" w:sz="0" w:space="0" w:color="auto"/>
        <w:right w:val="none" w:sz="0" w:space="0" w:color="auto"/>
      </w:divBdr>
    </w:div>
    <w:div w:id="1763333729">
      <w:bodyDiv w:val="1"/>
      <w:marLeft w:val="0"/>
      <w:marRight w:val="0"/>
      <w:marTop w:val="0"/>
      <w:marBottom w:val="0"/>
      <w:divBdr>
        <w:top w:val="none" w:sz="0" w:space="0" w:color="auto"/>
        <w:left w:val="none" w:sz="0" w:space="0" w:color="auto"/>
        <w:bottom w:val="none" w:sz="0" w:space="0" w:color="auto"/>
        <w:right w:val="none" w:sz="0" w:space="0" w:color="auto"/>
      </w:divBdr>
    </w:div>
    <w:div w:id="184189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6.jpg@01DAD8F5.43010B6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3</Pages>
  <Words>353</Words>
  <Characters>2017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YAGOSHI SEIRA</dc:creator>
  <cp:keywords/>
  <dc:description/>
  <cp:lastModifiedBy>Windows ユーザー</cp:lastModifiedBy>
  <cp:revision>8</cp:revision>
  <cp:lastPrinted>2024-10-25T15:03:00Z</cp:lastPrinted>
  <dcterms:created xsi:type="dcterms:W3CDTF">2024-10-24T18:26:00Z</dcterms:created>
  <dcterms:modified xsi:type="dcterms:W3CDTF">2024-10-25T16:39:00Z</dcterms:modified>
</cp:coreProperties>
</file>